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CD8CE" w14:textId="0C8FE77B" w:rsidR="00CF07B1" w:rsidRPr="00432FDC" w:rsidRDefault="006C1568" w:rsidP="002C592A">
      <w:pPr>
        <w:spacing w:after="0" w:line="360" w:lineRule="auto"/>
        <w:ind w:firstLine="284"/>
        <w:jc w:val="center"/>
        <w:rPr>
          <w:rFonts w:asciiTheme="majorBidi" w:hAnsiTheme="majorBidi" w:cstheme="majorBidi"/>
          <w:b/>
          <w:bCs/>
          <w:szCs w:val="24"/>
        </w:rPr>
      </w:pPr>
      <w:r w:rsidRPr="00432FDC">
        <w:rPr>
          <w:rFonts w:asciiTheme="majorBidi" w:hAnsiTheme="majorBidi" w:cstheme="majorBidi"/>
          <w:b/>
          <w:bCs/>
          <w:szCs w:val="24"/>
        </w:rPr>
        <w:t>Daniel – jeho</w:t>
      </w:r>
      <w:r w:rsidR="007956B4" w:rsidRPr="00432FDC">
        <w:rPr>
          <w:rFonts w:asciiTheme="majorBidi" w:hAnsiTheme="majorBidi" w:cstheme="majorBidi"/>
          <w:b/>
          <w:bCs/>
          <w:szCs w:val="24"/>
        </w:rPr>
        <w:t xml:space="preserve"> doba</w:t>
      </w:r>
      <w:r w:rsidR="001F16F7">
        <w:rPr>
          <w:rFonts w:asciiTheme="majorBidi" w:hAnsiTheme="majorBidi" w:cstheme="majorBidi"/>
          <w:b/>
          <w:bCs/>
          <w:szCs w:val="24"/>
        </w:rPr>
        <w:t xml:space="preserve">, symbolika čtyřek a kanonicita „dodatků“ </w:t>
      </w:r>
    </w:p>
    <w:p w14:paraId="3D4AF34E" w14:textId="77777777" w:rsidR="0048459D" w:rsidRDefault="0048459D" w:rsidP="008D3D77">
      <w:pPr>
        <w:spacing w:after="0" w:line="360" w:lineRule="auto"/>
        <w:ind w:firstLine="284"/>
        <w:jc w:val="both"/>
        <w:rPr>
          <w:rFonts w:asciiTheme="majorBidi" w:hAnsiTheme="majorBidi" w:cstheme="majorBidi"/>
          <w:szCs w:val="24"/>
        </w:rPr>
      </w:pPr>
    </w:p>
    <w:p w14:paraId="3B92827E" w14:textId="5DB32979" w:rsidR="00423513" w:rsidRPr="00814585" w:rsidRDefault="00C826CA" w:rsidP="008D3D77">
      <w:pPr>
        <w:spacing w:after="0" w:line="360" w:lineRule="auto"/>
        <w:ind w:firstLine="284"/>
        <w:jc w:val="both"/>
        <w:rPr>
          <w:rFonts w:asciiTheme="majorBidi" w:hAnsiTheme="majorBidi" w:cstheme="majorBidi"/>
          <w:szCs w:val="24"/>
        </w:rPr>
      </w:pPr>
      <w:r w:rsidRPr="00814585">
        <w:rPr>
          <w:rFonts w:asciiTheme="majorBidi" w:hAnsiTheme="majorBidi" w:cstheme="majorBidi"/>
          <w:szCs w:val="24"/>
        </w:rPr>
        <w:t>Kniha proroka Daniela patří do biblického kánonu jak u katolíků, tak i u protestantů a židů, pouze s tím rozdílem, že protestanté spolu s židy odmítají některé části této knihy, konkrétně historii o</w:t>
      </w:r>
      <w:r w:rsidR="0072103C" w:rsidRPr="00814585">
        <w:rPr>
          <w:rFonts w:asciiTheme="majorBidi" w:hAnsiTheme="majorBidi" w:cstheme="majorBidi"/>
          <w:szCs w:val="24"/>
        </w:rPr>
        <w:t> </w:t>
      </w:r>
      <w:r w:rsidRPr="00814585">
        <w:rPr>
          <w:rFonts w:asciiTheme="majorBidi" w:hAnsiTheme="majorBidi" w:cstheme="majorBidi"/>
          <w:szCs w:val="24"/>
        </w:rPr>
        <w:t xml:space="preserve">Zuzaně, o Bélovi a drakovi </w:t>
      </w:r>
      <w:r w:rsidR="00CA4617" w:rsidRPr="00814585">
        <w:rPr>
          <w:rFonts w:asciiTheme="majorBidi" w:hAnsiTheme="majorBidi" w:cstheme="majorBidi"/>
          <w:szCs w:val="24"/>
        </w:rPr>
        <w:t xml:space="preserve">(které se uvádějí na konci knihy) </w:t>
      </w:r>
      <w:r w:rsidRPr="00814585">
        <w:rPr>
          <w:rFonts w:asciiTheme="majorBidi" w:hAnsiTheme="majorBidi" w:cstheme="majorBidi"/>
          <w:szCs w:val="24"/>
        </w:rPr>
        <w:t xml:space="preserve">a také </w:t>
      </w:r>
      <w:proofErr w:type="spellStart"/>
      <w:r w:rsidRPr="00814585">
        <w:rPr>
          <w:rFonts w:asciiTheme="majorBidi" w:hAnsiTheme="majorBidi" w:cstheme="majorBidi"/>
          <w:szCs w:val="24"/>
        </w:rPr>
        <w:t>A</w:t>
      </w:r>
      <w:r w:rsidR="004D1800" w:rsidRPr="00814585">
        <w:rPr>
          <w:rFonts w:asciiTheme="majorBidi" w:hAnsiTheme="majorBidi" w:cstheme="majorBidi"/>
          <w:szCs w:val="24"/>
        </w:rPr>
        <w:t>zarjášovu</w:t>
      </w:r>
      <w:proofErr w:type="spellEnd"/>
      <w:r w:rsidR="004D1800" w:rsidRPr="00814585">
        <w:rPr>
          <w:rFonts w:asciiTheme="majorBidi" w:hAnsiTheme="majorBidi" w:cstheme="majorBidi"/>
          <w:szCs w:val="24"/>
        </w:rPr>
        <w:t xml:space="preserve"> </w:t>
      </w:r>
      <w:r w:rsidRPr="00814585">
        <w:rPr>
          <w:rFonts w:asciiTheme="majorBidi" w:hAnsiTheme="majorBidi" w:cstheme="majorBidi"/>
          <w:szCs w:val="24"/>
        </w:rPr>
        <w:t>modlitbu a chvalozpěv Třech mládenců</w:t>
      </w:r>
      <w:r w:rsidR="00CA4617" w:rsidRPr="00814585">
        <w:rPr>
          <w:rFonts w:asciiTheme="majorBidi" w:hAnsiTheme="majorBidi" w:cstheme="majorBidi"/>
          <w:szCs w:val="24"/>
        </w:rPr>
        <w:t>, které máme ve 3. kap.</w:t>
      </w:r>
      <w:r w:rsidRPr="00814585">
        <w:rPr>
          <w:rFonts w:asciiTheme="majorBidi" w:hAnsiTheme="majorBidi" w:cstheme="majorBidi"/>
          <w:szCs w:val="24"/>
        </w:rPr>
        <w:t xml:space="preserve"> Tyto části jsou dochovány pouze v řeckém překladu Písma sv.</w:t>
      </w:r>
      <w:r w:rsidR="00423513" w:rsidRPr="00814585">
        <w:rPr>
          <w:rFonts w:asciiTheme="majorBidi" w:hAnsiTheme="majorBidi" w:cstheme="majorBidi"/>
          <w:szCs w:val="24"/>
        </w:rPr>
        <w:t>, zatím co zbytek knihy je zčásti hebrejsky a z č</w:t>
      </w:r>
      <w:r w:rsidR="005D55FE" w:rsidRPr="00814585">
        <w:rPr>
          <w:rFonts w:asciiTheme="majorBidi" w:hAnsiTheme="majorBidi" w:cstheme="majorBidi"/>
          <w:szCs w:val="24"/>
        </w:rPr>
        <w:t>á</w:t>
      </w:r>
      <w:r w:rsidR="00423513" w:rsidRPr="00814585">
        <w:rPr>
          <w:rFonts w:asciiTheme="majorBidi" w:hAnsiTheme="majorBidi" w:cstheme="majorBidi"/>
          <w:szCs w:val="24"/>
        </w:rPr>
        <w:t>sti aramejsky.</w:t>
      </w:r>
      <w:r w:rsidR="00855B89" w:rsidRPr="00814585">
        <w:rPr>
          <w:rFonts w:asciiTheme="majorBidi" w:hAnsiTheme="majorBidi" w:cstheme="majorBidi"/>
          <w:szCs w:val="24"/>
        </w:rPr>
        <w:t xml:space="preserve"> </w:t>
      </w:r>
    </w:p>
    <w:p w14:paraId="526432AA" w14:textId="1B80EE95" w:rsidR="002B3805" w:rsidRDefault="00B96DBE" w:rsidP="00C40579">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Rozdíl mezi protestanty a židy je však, co se týče Daniela, v tom, že protestanté, stejně jako katolíci, počítají Daniela mezi </w:t>
      </w:r>
      <w:r w:rsidR="00BC609C" w:rsidRPr="00432FDC">
        <w:rPr>
          <w:rFonts w:asciiTheme="majorBidi" w:hAnsiTheme="majorBidi" w:cstheme="majorBidi"/>
          <w:szCs w:val="24"/>
        </w:rPr>
        <w:t xml:space="preserve">čtyři </w:t>
      </w:r>
      <w:r w:rsidRPr="00432FDC">
        <w:rPr>
          <w:rFonts w:asciiTheme="majorBidi" w:hAnsiTheme="majorBidi" w:cstheme="majorBidi"/>
          <w:szCs w:val="24"/>
        </w:rPr>
        <w:t xml:space="preserve">velké proroky. Židé nemají Daniela mezi proroky, ale řadí ho ve svém kánonu mezi tzv. </w:t>
      </w:r>
      <w:r w:rsidR="00135E8B">
        <w:rPr>
          <w:rFonts w:asciiTheme="majorBidi" w:hAnsiTheme="majorBidi" w:cstheme="majorBidi"/>
          <w:szCs w:val="24"/>
        </w:rPr>
        <w:t>S</w:t>
      </w:r>
      <w:r w:rsidRPr="00432FDC">
        <w:rPr>
          <w:rFonts w:asciiTheme="majorBidi" w:hAnsiTheme="majorBidi" w:cstheme="majorBidi"/>
          <w:szCs w:val="24"/>
        </w:rPr>
        <w:t>pisy, tedy vedle Přísloví, Pís</w:t>
      </w:r>
      <w:r w:rsidR="00CF3F13" w:rsidRPr="00432FDC">
        <w:rPr>
          <w:rFonts w:asciiTheme="majorBidi" w:hAnsiTheme="majorBidi" w:cstheme="majorBidi"/>
          <w:szCs w:val="24"/>
        </w:rPr>
        <w:t>ně</w:t>
      </w:r>
      <w:r w:rsidRPr="00432FDC">
        <w:rPr>
          <w:rFonts w:asciiTheme="majorBidi" w:hAnsiTheme="majorBidi" w:cstheme="majorBidi"/>
          <w:szCs w:val="24"/>
        </w:rPr>
        <w:t xml:space="preserve"> písní atd. </w:t>
      </w:r>
      <w:r w:rsidR="002B3805">
        <w:rPr>
          <w:rFonts w:asciiTheme="majorBidi" w:hAnsiTheme="majorBidi" w:cstheme="majorBidi"/>
          <w:szCs w:val="24"/>
        </w:rPr>
        <w:t xml:space="preserve">Už samotné zařazení Daniela mezi čtyři velké proroky nás upozorňuje na symboliku </w:t>
      </w:r>
      <w:r w:rsidR="002F703F">
        <w:rPr>
          <w:rFonts w:asciiTheme="majorBidi" w:hAnsiTheme="majorBidi" w:cstheme="majorBidi"/>
          <w:szCs w:val="24"/>
        </w:rPr>
        <w:t xml:space="preserve">čtyřek, ke které se blíže vrátíme v druhé části tohoto článku. </w:t>
      </w:r>
    </w:p>
    <w:p w14:paraId="78E9E163" w14:textId="0295A077" w:rsidR="00B60CE9" w:rsidRPr="00432FDC" w:rsidRDefault="00C86A47" w:rsidP="00DA5703">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K</w:t>
      </w:r>
      <w:r w:rsidR="00753383" w:rsidRPr="00432FDC">
        <w:rPr>
          <w:rFonts w:asciiTheme="majorBidi" w:hAnsiTheme="majorBidi" w:cstheme="majorBidi"/>
          <w:szCs w:val="24"/>
        </w:rPr>
        <w:t xml:space="preserve">anonicitu celé knihy Daniel i s těmi částmi, které židé odmítají, obhajuje dost uspokojivě </w:t>
      </w:r>
      <w:proofErr w:type="spellStart"/>
      <w:r w:rsidR="00C826CA" w:rsidRPr="00432FDC">
        <w:rPr>
          <w:rFonts w:asciiTheme="majorBidi" w:hAnsiTheme="majorBidi" w:cstheme="majorBidi"/>
          <w:szCs w:val="24"/>
        </w:rPr>
        <w:t>Bellarmin</w:t>
      </w:r>
      <w:proofErr w:type="spellEnd"/>
      <w:r w:rsidR="00C826CA" w:rsidRPr="00432FDC">
        <w:rPr>
          <w:rFonts w:asciiTheme="majorBidi" w:hAnsiTheme="majorBidi" w:cstheme="majorBidi"/>
          <w:szCs w:val="24"/>
        </w:rPr>
        <w:t xml:space="preserve"> ve své kontroverzi </w:t>
      </w:r>
      <w:r w:rsidR="00C826CA" w:rsidRPr="00432FDC">
        <w:rPr>
          <w:rFonts w:asciiTheme="majorBidi" w:hAnsiTheme="majorBidi" w:cstheme="majorBidi"/>
          <w:i/>
          <w:iCs/>
          <w:szCs w:val="24"/>
        </w:rPr>
        <w:t>O slovu Božím</w:t>
      </w:r>
      <w:r w:rsidR="00C826CA" w:rsidRPr="00432FDC">
        <w:rPr>
          <w:rFonts w:asciiTheme="majorBidi" w:hAnsiTheme="majorBidi" w:cstheme="majorBidi"/>
          <w:szCs w:val="24"/>
        </w:rPr>
        <w:t>, kniha 1</w:t>
      </w:r>
      <w:r w:rsidR="00753383" w:rsidRPr="00432FDC">
        <w:rPr>
          <w:rFonts w:asciiTheme="majorBidi" w:hAnsiTheme="majorBidi" w:cstheme="majorBidi"/>
          <w:szCs w:val="24"/>
        </w:rPr>
        <w:t>.</w:t>
      </w:r>
      <w:r w:rsidR="00C826CA" w:rsidRPr="00432FDC">
        <w:rPr>
          <w:rFonts w:asciiTheme="majorBidi" w:hAnsiTheme="majorBidi" w:cstheme="majorBidi"/>
          <w:szCs w:val="24"/>
        </w:rPr>
        <w:t>, kap. 9</w:t>
      </w:r>
      <w:r w:rsidR="00DA5703">
        <w:rPr>
          <w:rFonts w:asciiTheme="majorBidi" w:hAnsiTheme="majorBidi" w:cstheme="majorBidi"/>
          <w:szCs w:val="24"/>
        </w:rPr>
        <w:t>; a c</w:t>
      </w:r>
      <w:r w:rsidR="00FC491F">
        <w:rPr>
          <w:rFonts w:asciiTheme="majorBidi" w:hAnsiTheme="majorBidi" w:cstheme="majorBidi"/>
          <w:szCs w:val="24"/>
        </w:rPr>
        <w:t xml:space="preserve">elá tato </w:t>
      </w:r>
      <w:proofErr w:type="spellStart"/>
      <w:r w:rsidR="00FC491F">
        <w:rPr>
          <w:rFonts w:asciiTheme="majorBidi" w:hAnsiTheme="majorBidi" w:cstheme="majorBidi"/>
          <w:szCs w:val="24"/>
        </w:rPr>
        <w:t>Bellarminova</w:t>
      </w:r>
      <w:proofErr w:type="spellEnd"/>
      <w:r w:rsidR="00FC491F">
        <w:rPr>
          <w:rFonts w:asciiTheme="majorBidi" w:hAnsiTheme="majorBidi" w:cstheme="majorBidi"/>
          <w:szCs w:val="24"/>
        </w:rPr>
        <w:t xml:space="preserve"> </w:t>
      </w:r>
      <w:r w:rsidR="005E7ACD">
        <w:rPr>
          <w:rFonts w:asciiTheme="majorBidi" w:hAnsiTheme="majorBidi" w:cstheme="majorBidi"/>
          <w:szCs w:val="24"/>
        </w:rPr>
        <w:t xml:space="preserve">kapitola – v níž se odvolává na autoritu sv. Augustina, </w:t>
      </w:r>
      <w:proofErr w:type="spellStart"/>
      <w:r w:rsidR="005E7ACD">
        <w:rPr>
          <w:rFonts w:asciiTheme="majorBidi" w:hAnsiTheme="majorBidi" w:cstheme="majorBidi"/>
          <w:szCs w:val="24"/>
        </w:rPr>
        <w:t>Atanáše</w:t>
      </w:r>
      <w:proofErr w:type="spellEnd"/>
      <w:r w:rsidR="005E7ACD">
        <w:rPr>
          <w:rFonts w:asciiTheme="majorBidi" w:hAnsiTheme="majorBidi" w:cstheme="majorBidi"/>
          <w:szCs w:val="24"/>
        </w:rPr>
        <w:t xml:space="preserve">, Cypriána a dalších otců; na tridentský </w:t>
      </w:r>
      <w:r w:rsidR="00C771AF">
        <w:rPr>
          <w:rFonts w:asciiTheme="majorBidi" w:hAnsiTheme="majorBidi" w:cstheme="majorBidi"/>
          <w:szCs w:val="24"/>
        </w:rPr>
        <w:t>koncil,</w:t>
      </w:r>
      <w:r w:rsidR="005E7ACD">
        <w:rPr>
          <w:rFonts w:asciiTheme="majorBidi" w:hAnsiTheme="majorBidi" w:cstheme="majorBidi"/>
          <w:szCs w:val="24"/>
        </w:rPr>
        <w:t xml:space="preserve"> a především</w:t>
      </w:r>
      <w:r w:rsidR="00C771AF">
        <w:rPr>
          <w:rFonts w:asciiTheme="majorBidi" w:hAnsiTheme="majorBidi" w:cstheme="majorBidi"/>
          <w:szCs w:val="24"/>
        </w:rPr>
        <w:t>,</w:t>
      </w:r>
      <w:r w:rsidR="005E7ACD">
        <w:rPr>
          <w:rFonts w:asciiTheme="majorBidi" w:hAnsiTheme="majorBidi" w:cstheme="majorBidi"/>
          <w:szCs w:val="24"/>
        </w:rPr>
        <w:t xml:space="preserve"> na nepřetržité podání Katolické církve – se</w:t>
      </w:r>
      <w:r w:rsidR="00FC491F">
        <w:rPr>
          <w:rFonts w:asciiTheme="majorBidi" w:hAnsiTheme="majorBidi" w:cstheme="majorBidi"/>
          <w:szCs w:val="24"/>
        </w:rPr>
        <w:t xml:space="preserve"> zde uvádí na konci článku. </w:t>
      </w:r>
      <w:r w:rsidR="00B60CE9" w:rsidRPr="00432FDC">
        <w:rPr>
          <w:rFonts w:asciiTheme="majorBidi" w:hAnsiTheme="majorBidi" w:cstheme="majorBidi"/>
          <w:szCs w:val="24"/>
        </w:rPr>
        <w:t>Proto</w:t>
      </w:r>
      <w:r w:rsidR="00ED584B" w:rsidRPr="00432FDC">
        <w:rPr>
          <w:rFonts w:asciiTheme="majorBidi" w:hAnsiTheme="majorBidi" w:cstheme="majorBidi"/>
          <w:szCs w:val="24"/>
        </w:rPr>
        <w:t>že tedy o</w:t>
      </w:r>
      <w:r w:rsidR="006729F8">
        <w:rPr>
          <w:rFonts w:asciiTheme="majorBidi" w:hAnsiTheme="majorBidi" w:cstheme="majorBidi"/>
          <w:szCs w:val="24"/>
        </w:rPr>
        <w:t> </w:t>
      </w:r>
      <w:r w:rsidR="00ED584B" w:rsidRPr="00432FDC">
        <w:rPr>
          <w:rFonts w:asciiTheme="majorBidi" w:hAnsiTheme="majorBidi" w:cstheme="majorBidi"/>
          <w:szCs w:val="24"/>
        </w:rPr>
        <w:t xml:space="preserve">kanonicitě celé knihy Daniel, jak ji máme v katolickém kánonu, není pochyb, podívejme se </w:t>
      </w:r>
      <w:r w:rsidR="000C5A49" w:rsidRPr="00432FDC">
        <w:rPr>
          <w:rFonts w:asciiTheme="majorBidi" w:hAnsiTheme="majorBidi" w:cstheme="majorBidi"/>
          <w:szCs w:val="24"/>
        </w:rPr>
        <w:t xml:space="preserve">teď </w:t>
      </w:r>
      <w:r w:rsidR="00ED584B" w:rsidRPr="00432FDC">
        <w:rPr>
          <w:rFonts w:asciiTheme="majorBidi" w:hAnsiTheme="majorBidi" w:cstheme="majorBidi"/>
          <w:szCs w:val="24"/>
        </w:rPr>
        <w:t xml:space="preserve">na </w:t>
      </w:r>
      <w:r w:rsidR="00B7580A">
        <w:rPr>
          <w:rFonts w:asciiTheme="majorBidi" w:hAnsiTheme="majorBidi" w:cstheme="majorBidi"/>
          <w:szCs w:val="24"/>
        </w:rPr>
        <w:t>s</w:t>
      </w:r>
      <w:r w:rsidR="00A7411A" w:rsidRPr="00432FDC">
        <w:rPr>
          <w:rFonts w:asciiTheme="majorBidi" w:hAnsiTheme="majorBidi" w:cstheme="majorBidi"/>
          <w:szCs w:val="24"/>
        </w:rPr>
        <w:t xml:space="preserve">tručnou historii Danielova života </w:t>
      </w:r>
      <w:r w:rsidR="00B60CE9" w:rsidRPr="00432FDC">
        <w:rPr>
          <w:rFonts w:asciiTheme="majorBidi" w:hAnsiTheme="majorBidi" w:cstheme="majorBidi"/>
          <w:szCs w:val="24"/>
        </w:rPr>
        <w:t>v souladu s katolickým kánonem</w:t>
      </w:r>
      <w:r w:rsidR="00B7580A">
        <w:rPr>
          <w:rFonts w:asciiTheme="majorBidi" w:hAnsiTheme="majorBidi" w:cstheme="majorBidi"/>
          <w:szCs w:val="24"/>
        </w:rPr>
        <w:t xml:space="preserve">. Po ní </w:t>
      </w:r>
      <w:r w:rsidR="009832B2">
        <w:rPr>
          <w:rFonts w:asciiTheme="majorBidi" w:hAnsiTheme="majorBidi" w:cstheme="majorBidi"/>
          <w:szCs w:val="24"/>
        </w:rPr>
        <w:t xml:space="preserve">se </w:t>
      </w:r>
      <w:r w:rsidR="00B7580A">
        <w:rPr>
          <w:rFonts w:asciiTheme="majorBidi" w:hAnsiTheme="majorBidi" w:cstheme="majorBidi"/>
          <w:szCs w:val="24"/>
        </w:rPr>
        <w:t xml:space="preserve">pak vrátíme k obsahu Danielových proroctví a symbolice čtyřek. </w:t>
      </w:r>
    </w:p>
    <w:p w14:paraId="6AE975C8" w14:textId="77777777" w:rsidR="005E16B4" w:rsidRPr="00432FDC" w:rsidRDefault="005E16B4" w:rsidP="008D3D77">
      <w:pPr>
        <w:spacing w:after="0" w:line="360" w:lineRule="auto"/>
        <w:ind w:firstLine="284"/>
        <w:jc w:val="both"/>
        <w:rPr>
          <w:rFonts w:asciiTheme="majorBidi" w:hAnsiTheme="majorBidi" w:cstheme="majorBidi"/>
          <w:szCs w:val="24"/>
        </w:rPr>
      </w:pPr>
    </w:p>
    <w:p w14:paraId="6EE685AB" w14:textId="34E0A61C" w:rsidR="005E16B4" w:rsidRPr="00432FDC" w:rsidRDefault="005E16B4" w:rsidP="008D3D77">
      <w:pPr>
        <w:spacing w:after="0" w:line="360" w:lineRule="auto"/>
        <w:ind w:firstLine="284"/>
        <w:jc w:val="both"/>
        <w:rPr>
          <w:rFonts w:asciiTheme="majorBidi" w:hAnsiTheme="majorBidi" w:cstheme="majorBidi"/>
          <w:b/>
          <w:bCs/>
          <w:szCs w:val="24"/>
        </w:rPr>
      </w:pPr>
      <w:r w:rsidRPr="00432FDC">
        <w:rPr>
          <w:rFonts w:asciiTheme="majorBidi" w:hAnsiTheme="majorBidi" w:cstheme="majorBidi"/>
          <w:b/>
          <w:bCs/>
          <w:szCs w:val="24"/>
        </w:rPr>
        <w:t>Historie</w:t>
      </w:r>
    </w:p>
    <w:p w14:paraId="101B6117" w14:textId="1958634F" w:rsidR="0028053D" w:rsidRPr="00432FDC" w:rsidRDefault="0028053D"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Kniha Daniel zaznamenává události počínaje </w:t>
      </w:r>
      <w:proofErr w:type="spellStart"/>
      <w:r w:rsidRPr="00432FDC">
        <w:rPr>
          <w:rFonts w:asciiTheme="majorBidi" w:hAnsiTheme="majorBidi" w:cstheme="majorBidi"/>
          <w:szCs w:val="24"/>
        </w:rPr>
        <w:t>Nabúkadnezarovým</w:t>
      </w:r>
      <w:proofErr w:type="spellEnd"/>
      <w:r w:rsidRPr="00432FDC">
        <w:rPr>
          <w:rFonts w:asciiTheme="majorBidi" w:hAnsiTheme="majorBidi" w:cstheme="majorBidi"/>
          <w:szCs w:val="24"/>
        </w:rPr>
        <w:t xml:space="preserve"> vpádem do Jeruzaléma r. 605 př. Kr. až po 3. rok panování krále </w:t>
      </w:r>
      <w:proofErr w:type="spellStart"/>
      <w:r w:rsidRPr="00432FDC">
        <w:rPr>
          <w:rFonts w:asciiTheme="majorBidi" w:hAnsiTheme="majorBidi" w:cstheme="majorBidi"/>
          <w:szCs w:val="24"/>
        </w:rPr>
        <w:t>Kýra</w:t>
      </w:r>
      <w:proofErr w:type="spellEnd"/>
      <w:r w:rsidRPr="00432FDC">
        <w:rPr>
          <w:rFonts w:asciiTheme="majorBidi" w:hAnsiTheme="majorBidi" w:cstheme="majorBidi"/>
          <w:szCs w:val="24"/>
        </w:rPr>
        <w:t xml:space="preserve">, tedy po r. 536 př. Kr. </w:t>
      </w:r>
    </w:p>
    <w:p w14:paraId="7BE134CA" w14:textId="6CB7FFC5" w:rsidR="000F5F0E" w:rsidRPr="00432FDC" w:rsidRDefault="004D35E6"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Sám Daniel byl pravděpodobně synem zbožného krále </w:t>
      </w:r>
      <w:proofErr w:type="spellStart"/>
      <w:r w:rsidRPr="00432FDC">
        <w:rPr>
          <w:rFonts w:asciiTheme="majorBidi" w:hAnsiTheme="majorBidi" w:cstheme="majorBidi"/>
          <w:szCs w:val="24"/>
        </w:rPr>
        <w:t>Ch</w:t>
      </w:r>
      <w:r w:rsidR="00C31D44" w:rsidRPr="00432FDC">
        <w:rPr>
          <w:rFonts w:asciiTheme="majorBidi" w:hAnsiTheme="majorBidi" w:cstheme="majorBidi"/>
          <w:szCs w:val="24"/>
        </w:rPr>
        <w:t>i</w:t>
      </w:r>
      <w:r w:rsidR="00BC734E" w:rsidRPr="00432FDC">
        <w:rPr>
          <w:rFonts w:asciiTheme="majorBidi" w:hAnsiTheme="majorBidi" w:cstheme="majorBidi"/>
          <w:szCs w:val="24"/>
        </w:rPr>
        <w:t>s</w:t>
      </w:r>
      <w:r w:rsidRPr="00432FDC">
        <w:rPr>
          <w:rFonts w:asciiTheme="majorBidi" w:hAnsiTheme="majorBidi" w:cstheme="majorBidi"/>
          <w:szCs w:val="24"/>
        </w:rPr>
        <w:t>kiáše</w:t>
      </w:r>
      <w:proofErr w:type="spellEnd"/>
      <w:r w:rsidRPr="00432FDC">
        <w:rPr>
          <w:rFonts w:asciiTheme="majorBidi" w:hAnsiTheme="majorBidi" w:cstheme="majorBidi"/>
          <w:szCs w:val="24"/>
        </w:rPr>
        <w:t xml:space="preserve">, kterému v 2Král 20,18 prorok Izajáš </w:t>
      </w:r>
      <w:r w:rsidR="00A8699D" w:rsidRPr="00432FDC">
        <w:rPr>
          <w:rFonts w:asciiTheme="majorBidi" w:hAnsiTheme="majorBidi" w:cstheme="majorBidi"/>
          <w:szCs w:val="24"/>
        </w:rPr>
        <w:t>předpověděl</w:t>
      </w:r>
      <w:r w:rsidRPr="00432FDC">
        <w:rPr>
          <w:rFonts w:asciiTheme="majorBidi" w:hAnsiTheme="majorBidi" w:cstheme="majorBidi"/>
          <w:szCs w:val="24"/>
        </w:rPr>
        <w:t xml:space="preserve">: </w:t>
      </w:r>
      <w:r w:rsidRPr="00432FDC">
        <w:rPr>
          <w:rFonts w:asciiTheme="majorBidi" w:hAnsiTheme="majorBidi" w:cstheme="majorBidi"/>
          <w:i/>
          <w:iCs/>
          <w:szCs w:val="24"/>
        </w:rPr>
        <w:t>„Vezmou i z tvých synů, kteří se ti narodí, a budou komorníky v paláci babylonského krále.“</w:t>
      </w:r>
      <w:r w:rsidRPr="00432FDC">
        <w:rPr>
          <w:rFonts w:asciiTheme="majorBidi" w:hAnsiTheme="majorBidi" w:cstheme="majorBidi"/>
          <w:szCs w:val="24"/>
        </w:rPr>
        <w:t xml:space="preserve"> (</w:t>
      </w:r>
      <w:r w:rsidR="00734842">
        <w:rPr>
          <w:rFonts w:asciiTheme="majorBidi" w:hAnsiTheme="majorBidi" w:cstheme="majorBidi"/>
          <w:szCs w:val="24"/>
        </w:rPr>
        <w:t>srov.</w:t>
      </w:r>
      <w:r w:rsidRPr="00432FDC">
        <w:rPr>
          <w:rFonts w:asciiTheme="majorBidi" w:hAnsiTheme="majorBidi" w:cstheme="majorBidi"/>
          <w:szCs w:val="24"/>
        </w:rPr>
        <w:t xml:space="preserve"> </w:t>
      </w:r>
      <w:proofErr w:type="spellStart"/>
      <w:r w:rsidRPr="00432FDC">
        <w:rPr>
          <w:rFonts w:asciiTheme="majorBidi" w:hAnsiTheme="majorBidi" w:cstheme="majorBidi"/>
          <w:szCs w:val="24"/>
        </w:rPr>
        <w:t>Iz</w:t>
      </w:r>
      <w:proofErr w:type="spellEnd"/>
      <w:r w:rsidRPr="00432FDC">
        <w:rPr>
          <w:rFonts w:asciiTheme="majorBidi" w:hAnsiTheme="majorBidi" w:cstheme="majorBidi"/>
          <w:szCs w:val="24"/>
        </w:rPr>
        <w:t xml:space="preserve"> 39,7). </w:t>
      </w:r>
      <w:r w:rsidR="008D72D2" w:rsidRPr="00432FDC">
        <w:rPr>
          <w:rFonts w:asciiTheme="majorBidi" w:hAnsiTheme="majorBidi" w:cstheme="majorBidi"/>
          <w:szCs w:val="24"/>
        </w:rPr>
        <w:t>A v</w:t>
      </w:r>
      <w:r w:rsidR="008D6901">
        <w:rPr>
          <w:rFonts w:asciiTheme="majorBidi" w:hAnsiTheme="majorBidi" w:cstheme="majorBidi"/>
          <w:szCs w:val="24"/>
        </w:rPr>
        <w:t> </w:t>
      </w:r>
      <w:r w:rsidR="000F5F0E" w:rsidRPr="00432FDC">
        <w:rPr>
          <w:rFonts w:asciiTheme="majorBidi" w:hAnsiTheme="majorBidi" w:cstheme="majorBidi"/>
          <w:szCs w:val="24"/>
        </w:rPr>
        <w:t xml:space="preserve">Dan </w:t>
      </w:r>
      <w:r w:rsidR="008D72D2" w:rsidRPr="00432FDC">
        <w:rPr>
          <w:rFonts w:asciiTheme="majorBidi" w:hAnsiTheme="majorBidi" w:cstheme="majorBidi"/>
          <w:szCs w:val="24"/>
        </w:rPr>
        <w:t>1</w:t>
      </w:r>
      <w:r w:rsidR="000F5F0E" w:rsidRPr="00432FDC">
        <w:rPr>
          <w:rFonts w:asciiTheme="majorBidi" w:hAnsiTheme="majorBidi" w:cstheme="majorBidi"/>
          <w:szCs w:val="24"/>
        </w:rPr>
        <w:t xml:space="preserve">,6 </w:t>
      </w:r>
      <w:r w:rsidR="008D72D2" w:rsidRPr="00432FDC">
        <w:rPr>
          <w:rFonts w:asciiTheme="majorBidi" w:hAnsiTheme="majorBidi" w:cstheme="majorBidi"/>
          <w:szCs w:val="24"/>
        </w:rPr>
        <w:t xml:space="preserve">se </w:t>
      </w:r>
      <w:r w:rsidR="000F5F0E" w:rsidRPr="00432FDC">
        <w:rPr>
          <w:rFonts w:asciiTheme="majorBidi" w:hAnsiTheme="majorBidi" w:cstheme="majorBidi"/>
          <w:szCs w:val="24"/>
        </w:rPr>
        <w:t>říká, že</w:t>
      </w:r>
      <w:r w:rsidR="00813C03" w:rsidRPr="00432FDC">
        <w:rPr>
          <w:rFonts w:asciiTheme="majorBidi" w:hAnsiTheme="majorBidi" w:cstheme="majorBidi"/>
          <w:szCs w:val="24"/>
        </w:rPr>
        <w:t xml:space="preserve"> Daniel i jeho druhové byli</w:t>
      </w:r>
      <w:r w:rsidR="000F5F0E" w:rsidRPr="00432FDC">
        <w:rPr>
          <w:rFonts w:asciiTheme="majorBidi" w:hAnsiTheme="majorBidi" w:cstheme="majorBidi"/>
          <w:szCs w:val="24"/>
        </w:rPr>
        <w:t xml:space="preserve"> z pokolení </w:t>
      </w:r>
      <w:proofErr w:type="spellStart"/>
      <w:r w:rsidR="000F5F0E" w:rsidRPr="00432FDC">
        <w:rPr>
          <w:rFonts w:asciiTheme="majorBidi" w:hAnsiTheme="majorBidi" w:cstheme="majorBidi"/>
          <w:szCs w:val="24"/>
        </w:rPr>
        <w:t>Judova</w:t>
      </w:r>
      <w:proofErr w:type="spellEnd"/>
      <w:r w:rsidR="000F5F0E" w:rsidRPr="00432FDC">
        <w:rPr>
          <w:rFonts w:asciiTheme="majorBidi" w:hAnsiTheme="majorBidi" w:cstheme="majorBidi"/>
          <w:szCs w:val="24"/>
        </w:rPr>
        <w:t xml:space="preserve">. </w:t>
      </w:r>
      <w:r w:rsidR="00046674" w:rsidRPr="00432FDC">
        <w:rPr>
          <w:rFonts w:asciiTheme="majorBidi" w:hAnsiTheme="majorBidi" w:cstheme="majorBidi"/>
          <w:szCs w:val="24"/>
        </w:rPr>
        <w:t xml:space="preserve">Jisté tedy je, že </w:t>
      </w:r>
      <w:r w:rsidR="0097674B" w:rsidRPr="00432FDC">
        <w:rPr>
          <w:rFonts w:asciiTheme="majorBidi" w:hAnsiTheme="majorBidi" w:cstheme="majorBidi"/>
          <w:szCs w:val="24"/>
        </w:rPr>
        <w:t xml:space="preserve">Daniel </w:t>
      </w:r>
      <w:r w:rsidR="00046674" w:rsidRPr="00432FDC">
        <w:rPr>
          <w:rFonts w:asciiTheme="majorBidi" w:hAnsiTheme="majorBidi" w:cstheme="majorBidi"/>
          <w:szCs w:val="24"/>
        </w:rPr>
        <w:t>se narodil v Jeruzalém</w:t>
      </w:r>
      <w:r w:rsidR="00F80AEE" w:rsidRPr="00432FDC">
        <w:rPr>
          <w:rFonts w:asciiTheme="majorBidi" w:hAnsiTheme="majorBidi" w:cstheme="majorBidi"/>
          <w:szCs w:val="24"/>
        </w:rPr>
        <w:t>ě</w:t>
      </w:r>
      <w:r w:rsidR="00046674" w:rsidRPr="00432FDC">
        <w:rPr>
          <w:rFonts w:asciiTheme="majorBidi" w:hAnsiTheme="majorBidi" w:cstheme="majorBidi"/>
          <w:szCs w:val="24"/>
        </w:rPr>
        <w:t xml:space="preserve"> v</w:t>
      </w:r>
      <w:r w:rsidR="00FF1042" w:rsidRPr="00432FDC">
        <w:rPr>
          <w:rFonts w:asciiTheme="majorBidi" w:hAnsiTheme="majorBidi" w:cstheme="majorBidi"/>
          <w:szCs w:val="24"/>
        </w:rPr>
        <w:t>e</w:t>
      </w:r>
      <w:r w:rsidR="00046674" w:rsidRPr="00432FDC">
        <w:rPr>
          <w:rFonts w:asciiTheme="majorBidi" w:hAnsiTheme="majorBidi" w:cstheme="majorBidi"/>
          <w:szCs w:val="24"/>
        </w:rPr>
        <w:t> šlechtické rodině někdy kolem r.</w:t>
      </w:r>
      <w:r w:rsidR="00E47E15">
        <w:rPr>
          <w:rFonts w:asciiTheme="majorBidi" w:hAnsiTheme="majorBidi" w:cstheme="majorBidi"/>
          <w:szCs w:val="24"/>
        </w:rPr>
        <w:t> </w:t>
      </w:r>
      <w:r w:rsidR="00046674" w:rsidRPr="00432FDC">
        <w:rPr>
          <w:rFonts w:asciiTheme="majorBidi" w:hAnsiTheme="majorBidi" w:cstheme="majorBidi"/>
          <w:szCs w:val="24"/>
        </w:rPr>
        <w:t xml:space="preserve">620 př. Kr. </w:t>
      </w:r>
    </w:p>
    <w:p w14:paraId="7227120B" w14:textId="2D64C4B1" w:rsidR="00EB7CFB" w:rsidRPr="00432FDC" w:rsidRDefault="00507F20"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R. 608 se u </w:t>
      </w:r>
      <w:proofErr w:type="spellStart"/>
      <w:r w:rsidRPr="00432FDC">
        <w:rPr>
          <w:rFonts w:asciiTheme="majorBidi" w:hAnsiTheme="majorBidi" w:cstheme="majorBidi"/>
          <w:szCs w:val="24"/>
        </w:rPr>
        <w:t>Karkamíše</w:t>
      </w:r>
      <w:proofErr w:type="spellEnd"/>
      <w:r w:rsidRPr="00432FDC">
        <w:rPr>
          <w:rFonts w:asciiTheme="majorBidi" w:hAnsiTheme="majorBidi" w:cstheme="majorBidi"/>
          <w:szCs w:val="24"/>
        </w:rPr>
        <w:t xml:space="preserve"> v severní Sýrii utkali babylonský král </w:t>
      </w:r>
      <w:proofErr w:type="spellStart"/>
      <w:r w:rsidRPr="00432FDC">
        <w:rPr>
          <w:rFonts w:asciiTheme="majorBidi" w:hAnsiTheme="majorBidi" w:cstheme="majorBidi"/>
          <w:szCs w:val="24"/>
        </w:rPr>
        <w:t>Nabopolazar</w:t>
      </w:r>
      <w:proofErr w:type="spellEnd"/>
      <w:r w:rsidRPr="00432FDC">
        <w:rPr>
          <w:rFonts w:asciiTheme="majorBidi" w:hAnsiTheme="majorBidi" w:cstheme="majorBidi"/>
          <w:szCs w:val="24"/>
        </w:rPr>
        <w:t xml:space="preserve"> a egyptský farao </w:t>
      </w:r>
      <w:proofErr w:type="spellStart"/>
      <w:r w:rsidRPr="00432FDC">
        <w:rPr>
          <w:rFonts w:asciiTheme="majorBidi" w:hAnsiTheme="majorBidi" w:cstheme="majorBidi"/>
          <w:szCs w:val="24"/>
        </w:rPr>
        <w:t>Néko</w:t>
      </w:r>
      <w:proofErr w:type="spellEnd"/>
      <w:r w:rsidRPr="00432FDC">
        <w:rPr>
          <w:rFonts w:asciiTheme="majorBidi" w:hAnsiTheme="majorBidi" w:cstheme="majorBidi"/>
          <w:szCs w:val="24"/>
        </w:rPr>
        <w:t xml:space="preserve">. Vojevůdcem </w:t>
      </w:r>
      <w:proofErr w:type="spellStart"/>
      <w:r w:rsidRPr="00432FDC">
        <w:rPr>
          <w:rFonts w:asciiTheme="majorBidi" w:hAnsiTheme="majorBidi" w:cstheme="majorBidi"/>
          <w:szCs w:val="24"/>
        </w:rPr>
        <w:t>Nabopolazara</w:t>
      </w:r>
      <w:proofErr w:type="spellEnd"/>
      <w:r w:rsidRPr="00432FDC">
        <w:rPr>
          <w:rFonts w:asciiTheme="majorBidi" w:hAnsiTheme="majorBidi" w:cstheme="majorBidi"/>
          <w:szCs w:val="24"/>
        </w:rPr>
        <w:t xml:space="preserve"> byl už tehdy jeho syn </w:t>
      </w:r>
      <w:proofErr w:type="spellStart"/>
      <w:r w:rsidRPr="00432FDC">
        <w:rPr>
          <w:rFonts w:asciiTheme="majorBidi" w:hAnsiTheme="majorBidi" w:cstheme="majorBidi"/>
          <w:szCs w:val="24"/>
        </w:rPr>
        <w:t>Nab</w:t>
      </w:r>
      <w:r w:rsidR="004B41B6" w:rsidRPr="00432FDC">
        <w:rPr>
          <w:rFonts w:asciiTheme="majorBidi" w:hAnsiTheme="majorBidi" w:cstheme="majorBidi"/>
          <w:szCs w:val="24"/>
        </w:rPr>
        <w:t>úkadnezar</w:t>
      </w:r>
      <w:proofErr w:type="spellEnd"/>
      <w:r w:rsidRPr="00432FDC">
        <w:rPr>
          <w:rFonts w:asciiTheme="majorBidi" w:hAnsiTheme="majorBidi" w:cstheme="majorBidi"/>
          <w:szCs w:val="24"/>
        </w:rPr>
        <w:t xml:space="preserve"> (</w:t>
      </w:r>
      <w:proofErr w:type="spellStart"/>
      <w:r w:rsidRPr="00432FDC">
        <w:rPr>
          <w:rFonts w:asciiTheme="majorBidi" w:hAnsiTheme="majorBidi" w:cstheme="majorBidi"/>
          <w:szCs w:val="24"/>
        </w:rPr>
        <w:t>Nabuko</w:t>
      </w:r>
      <w:proofErr w:type="spellEnd"/>
      <w:r w:rsidRPr="00432FDC">
        <w:rPr>
          <w:rFonts w:asciiTheme="majorBidi" w:hAnsiTheme="majorBidi" w:cstheme="majorBidi"/>
          <w:szCs w:val="24"/>
        </w:rPr>
        <w:t xml:space="preserve">). Farao byl v bitvě poražen. </w:t>
      </w:r>
      <w:proofErr w:type="spellStart"/>
      <w:r w:rsidRPr="00432FDC">
        <w:rPr>
          <w:rFonts w:asciiTheme="majorBidi" w:hAnsiTheme="majorBidi" w:cstheme="majorBidi"/>
          <w:szCs w:val="24"/>
        </w:rPr>
        <w:t>Nabuko</w:t>
      </w:r>
      <w:proofErr w:type="spellEnd"/>
      <w:r w:rsidRPr="00432FDC">
        <w:rPr>
          <w:rFonts w:asciiTheme="majorBidi" w:hAnsiTheme="majorBidi" w:cstheme="majorBidi"/>
          <w:szCs w:val="24"/>
        </w:rPr>
        <w:t xml:space="preserve"> si potom vyřizoval účty i s faraonovými spojenci, mezi něž patřil i judský král </w:t>
      </w:r>
      <w:proofErr w:type="spellStart"/>
      <w:r w:rsidRPr="00432FDC">
        <w:rPr>
          <w:rFonts w:asciiTheme="majorBidi" w:hAnsiTheme="majorBidi" w:cstheme="majorBidi"/>
          <w:szCs w:val="24"/>
        </w:rPr>
        <w:t>Joakím</w:t>
      </w:r>
      <w:proofErr w:type="spellEnd"/>
      <w:r w:rsidRPr="00432FDC">
        <w:rPr>
          <w:rFonts w:asciiTheme="majorBidi" w:hAnsiTheme="majorBidi" w:cstheme="majorBidi"/>
          <w:szCs w:val="24"/>
        </w:rPr>
        <w:t xml:space="preserve">. Proto přitáhl </w:t>
      </w:r>
      <w:proofErr w:type="spellStart"/>
      <w:r w:rsidRPr="00432FDC">
        <w:rPr>
          <w:rFonts w:asciiTheme="majorBidi" w:hAnsiTheme="majorBidi" w:cstheme="majorBidi"/>
          <w:szCs w:val="24"/>
        </w:rPr>
        <w:t>Nabuko</w:t>
      </w:r>
      <w:proofErr w:type="spellEnd"/>
      <w:r w:rsidRPr="00432FDC">
        <w:rPr>
          <w:rFonts w:asciiTheme="majorBidi" w:hAnsiTheme="majorBidi" w:cstheme="majorBidi"/>
          <w:szCs w:val="24"/>
        </w:rPr>
        <w:t xml:space="preserve"> r</w:t>
      </w:r>
      <w:r w:rsidR="00536545" w:rsidRPr="00432FDC">
        <w:rPr>
          <w:rFonts w:asciiTheme="majorBidi" w:hAnsiTheme="majorBidi" w:cstheme="majorBidi"/>
          <w:szCs w:val="24"/>
        </w:rPr>
        <w:t>.</w:t>
      </w:r>
      <w:r w:rsidR="00BE3D9F">
        <w:rPr>
          <w:rFonts w:asciiTheme="majorBidi" w:hAnsiTheme="majorBidi" w:cstheme="majorBidi"/>
          <w:szCs w:val="24"/>
        </w:rPr>
        <w:t> </w:t>
      </w:r>
      <w:r w:rsidRPr="00A7682E">
        <w:rPr>
          <w:rFonts w:asciiTheme="majorBidi" w:hAnsiTheme="majorBidi" w:cstheme="majorBidi"/>
          <w:szCs w:val="24"/>
        </w:rPr>
        <w:t>605</w:t>
      </w:r>
      <w:r w:rsidRPr="00432FDC">
        <w:rPr>
          <w:rFonts w:asciiTheme="majorBidi" w:hAnsiTheme="majorBidi" w:cstheme="majorBidi"/>
          <w:szCs w:val="24"/>
        </w:rPr>
        <w:t xml:space="preserve"> k</w:t>
      </w:r>
      <w:r w:rsidR="00AF78E1" w:rsidRPr="00432FDC">
        <w:rPr>
          <w:rFonts w:asciiTheme="majorBidi" w:hAnsiTheme="majorBidi" w:cstheme="majorBidi"/>
          <w:szCs w:val="24"/>
        </w:rPr>
        <w:t> </w:t>
      </w:r>
      <w:r w:rsidRPr="00432FDC">
        <w:rPr>
          <w:rFonts w:asciiTheme="majorBidi" w:hAnsiTheme="majorBidi" w:cstheme="majorBidi"/>
          <w:szCs w:val="24"/>
        </w:rPr>
        <w:t>Jeruzalém</w:t>
      </w:r>
      <w:r w:rsidR="004F2B6B" w:rsidRPr="00432FDC">
        <w:rPr>
          <w:rFonts w:asciiTheme="majorBidi" w:hAnsiTheme="majorBidi" w:cstheme="majorBidi"/>
          <w:szCs w:val="24"/>
        </w:rPr>
        <w:t>u</w:t>
      </w:r>
      <w:r w:rsidR="00AF78E1" w:rsidRPr="00432FDC">
        <w:rPr>
          <w:rFonts w:asciiTheme="majorBidi" w:hAnsiTheme="majorBidi" w:cstheme="majorBidi"/>
          <w:szCs w:val="24"/>
        </w:rPr>
        <w:t xml:space="preserve">, krátce ho obléhal a dobyl. </w:t>
      </w:r>
      <w:r w:rsidR="00EB7CFB" w:rsidRPr="00432FDC">
        <w:rPr>
          <w:rFonts w:asciiTheme="majorBidi" w:hAnsiTheme="majorBidi" w:cstheme="majorBidi"/>
          <w:szCs w:val="24"/>
        </w:rPr>
        <w:t>Tato událost se vzpomíná v 2Král 24,1</w:t>
      </w:r>
      <w:r w:rsidR="00FF1042" w:rsidRPr="00432FDC">
        <w:rPr>
          <w:rFonts w:asciiTheme="majorBidi" w:hAnsiTheme="majorBidi" w:cstheme="majorBidi"/>
          <w:szCs w:val="24"/>
        </w:rPr>
        <w:t xml:space="preserve">. </w:t>
      </w:r>
    </w:p>
    <w:p w14:paraId="4B3F35A3" w14:textId="1C0526D0" w:rsidR="00507F20" w:rsidRPr="005E1C9F" w:rsidRDefault="00317416" w:rsidP="008D3D77">
      <w:pPr>
        <w:spacing w:after="0" w:line="360" w:lineRule="auto"/>
        <w:ind w:firstLine="284"/>
        <w:jc w:val="both"/>
        <w:rPr>
          <w:rFonts w:asciiTheme="majorBidi" w:hAnsiTheme="majorBidi" w:cstheme="majorBidi"/>
          <w:szCs w:val="24"/>
        </w:rPr>
      </w:pPr>
      <w:r w:rsidRPr="005E1C9F">
        <w:rPr>
          <w:rFonts w:asciiTheme="majorBidi" w:hAnsiTheme="majorBidi" w:cstheme="majorBidi"/>
          <w:szCs w:val="24"/>
        </w:rPr>
        <w:t>Avšak hned po dob</w:t>
      </w:r>
      <w:r w:rsidR="005144A3" w:rsidRPr="005E1C9F">
        <w:rPr>
          <w:rFonts w:asciiTheme="majorBidi" w:hAnsiTheme="majorBidi" w:cstheme="majorBidi"/>
          <w:szCs w:val="24"/>
        </w:rPr>
        <w:t>y</w:t>
      </w:r>
      <w:r w:rsidRPr="005E1C9F">
        <w:rPr>
          <w:rFonts w:asciiTheme="majorBidi" w:hAnsiTheme="majorBidi" w:cstheme="majorBidi"/>
          <w:szCs w:val="24"/>
        </w:rPr>
        <w:t xml:space="preserve">tí Jeruzaléma se </w:t>
      </w:r>
      <w:proofErr w:type="spellStart"/>
      <w:r w:rsidRPr="005E1C9F">
        <w:rPr>
          <w:rFonts w:asciiTheme="majorBidi" w:hAnsiTheme="majorBidi" w:cstheme="majorBidi"/>
          <w:szCs w:val="24"/>
        </w:rPr>
        <w:t>Nabuko</w:t>
      </w:r>
      <w:proofErr w:type="spellEnd"/>
      <w:r w:rsidRPr="005E1C9F">
        <w:rPr>
          <w:rFonts w:asciiTheme="majorBidi" w:hAnsiTheme="majorBidi" w:cstheme="majorBidi"/>
          <w:szCs w:val="24"/>
        </w:rPr>
        <w:t xml:space="preserve"> </w:t>
      </w:r>
      <w:r w:rsidR="00AF78E1" w:rsidRPr="005E1C9F">
        <w:rPr>
          <w:rFonts w:asciiTheme="majorBidi" w:hAnsiTheme="majorBidi" w:cstheme="majorBidi"/>
          <w:szCs w:val="24"/>
        </w:rPr>
        <w:t xml:space="preserve">dozvěděl o smrti svého otce </w:t>
      </w:r>
      <w:proofErr w:type="spellStart"/>
      <w:r w:rsidR="00AF78E1" w:rsidRPr="005E1C9F">
        <w:rPr>
          <w:rFonts w:asciiTheme="majorBidi" w:hAnsiTheme="majorBidi" w:cstheme="majorBidi"/>
          <w:szCs w:val="24"/>
        </w:rPr>
        <w:t>Nabopolazara</w:t>
      </w:r>
      <w:proofErr w:type="spellEnd"/>
      <w:r w:rsidR="00AF78E1" w:rsidRPr="005E1C9F">
        <w:rPr>
          <w:rFonts w:asciiTheme="majorBidi" w:hAnsiTheme="majorBidi" w:cstheme="majorBidi"/>
          <w:szCs w:val="24"/>
        </w:rPr>
        <w:t xml:space="preserve">. To ho přimělo, </w:t>
      </w:r>
      <w:r w:rsidR="005144A3" w:rsidRPr="005E1C9F">
        <w:rPr>
          <w:rFonts w:asciiTheme="majorBidi" w:hAnsiTheme="majorBidi" w:cstheme="majorBidi"/>
          <w:szCs w:val="24"/>
        </w:rPr>
        <w:t xml:space="preserve">že s poraženým městem naložil milosrdně. </w:t>
      </w:r>
      <w:r w:rsidR="00AF78E1" w:rsidRPr="005E1C9F">
        <w:rPr>
          <w:rFonts w:asciiTheme="majorBidi" w:hAnsiTheme="majorBidi" w:cstheme="majorBidi"/>
          <w:szCs w:val="24"/>
        </w:rPr>
        <w:t>Spokojil se s</w:t>
      </w:r>
      <w:r w:rsidR="005144A3" w:rsidRPr="005E1C9F">
        <w:rPr>
          <w:rFonts w:asciiTheme="majorBidi" w:hAnsiTheme="majorBidi" w:cstheme="majorBidi"/>
          <w:szCs w:val="24"/>
        </w:rPr>
        <w:t xml:space="preserve"> rukojmími </w:t>
      </w:r>
      <w:r w:rsidR="002D1F1A" w:rsidRPr="005E1C9F">
        <w:rPr>
          <w:rFonts w:asciiTheme="majorBidi" w:hAnsiTheme="majorBidi" w:cstheme="majorBidi"/>
          <w:szCs w:val="24"/>
        </w:rPr>
        <w:t xml:space="preserve">z řad mladých </w:t>
      </w:r>
      <w:r w:rsidR="002D1F1A" w:rsidRPr="005E1C9F">
        <w:rPr>
          <w:rFonts w:asciiTheme="majorBidi" w:hAnsiTheme="majorBidi" w:cstheme="majorBidi"/>
          <w:szCs w:val="24"/>
        </w:rPr>
        <w:lastRenderedPageBreak/>
        <w:t xml:space="preserve">jeruzalémských šlechticů. </w:t>
      </w:r>
      <w:r w:rsidR="003C2D54" w:rsidRPr="005E1C9F">
        <w:rPr>
          <w:rFonts w:asciiTheme="majorBidi" w:hAnsiTheme="majorBidi" w:cstheme="majorBidi"/>
          <w:szCs w:val="24"/>
        </w:rPr>
        <w:t xml:space="preserve">Mezi nimi byli i Daniel, </w:t>
      </w:r>
      <w:proofErr w:type="spellStart"/>
      <w:r w:rsidR="003C2D54" w:rsidRPr="005E1C9F">
        <w:rPr>
          <w:rFonts w:asciiTheme="majorBidi" w:hAnsiTheme="majorBidi" w:cstheme="majorBidi"/>
          <w:szCs w:val="24"/>
        </w:rPr>
        <w:t>Anannjáš</w:t>
      </w:r>
      <w:proofErr w:type="spellEnd"/>
      <w:r w:rsidR="003C2D54" w:rsidRPr="005E1C9F">
        <w:rPr>
          <w:rFonts w:asciiTheme="majorBidi" w:hAnsiTheme="majorBidi" w:cstheme="majorBidi"/>
          <w:szCs w:val="24"/>
        </w:rPr>
        <w:t xml:space="preserve">, </w:t>
      </w:r>
      <w:proofErr w:type="spellStart"/>
      <w:r w:rsidR="003C2D54" w:rsidRPr="005E1C9F">
        <w:rPr>
          <w:rFonts w:asciiTheme="majorBidi" w:hAnsiTheme="majorBidi" w:cstheme="majorBidi"/>
          <w:szCs w:val="24"/>
        </w:rPr>
        <w:t>Azarjáš</w:t>
      </w:r>
      <w:proofErr w:type="spellEnd"/>
      <w:r w:rsidR="003C2D54" w:rsidRPr="005E1C9F">
        <w:rPr>
          <w:rFonts w:asciiTheme="majorBidi" w:hAnsiTheme="majorBidi" w:cstheme="majorBidi"/>
          <w:szCs w:val="24"/>
        </w:rPr>
        <w:t xml:space="preserve"> a </w:t>
      </w:r>
      <w:proofErr w:type="spellStart"/>
      <w:r w:rsidR="003C2D54" w:rsidRPr="005E1C9F">
        <w:rPr>
          <w:rFonts w:asciiTheme="majorBidi" w:hAnsiTheme="majorBidi" w:cstheme="majorBidi"/>
          <w:szCs w:val="24"/>
        </w:rPr>
        <w:t>Mísael</w:t>
      </w:r>
      <w:proofErr w:type="spellEnd"/>
      <w:r w:rsidR="00870DD5" w:rsidRPr="005E1C9F">
        <w:rPr>
          <w:rFonts w:asciiTheme="majorBidi" w:hAnsiTheme="majorBidi" w:cstheme="majorBidi"/>
          <w:szCs w:val="24"/>
        </w:rPr>
        <w:t xml:space="preserve">, které </w:t>
      </w:r>
      <w:r w:rsidR="005E1C9F">
        <w:rPr>
          <w:rFonts w:asciiTheme="majorBidi" w:hAnsiTheme="majorBidi" w:cstheme="majorBidi"/>
          <w:szCs w:val="24"/>
        </w:rPr>
        <w:t xml:space="preserve">nový babylonský král </w:t>
      </w:r>
      <w:proofErr w:type="spellStart"/>
      <w:r w:rsidR="005E1C9F">
        <w:rPr>
          <w:rFonts w:asciiTheme="majorBidi" w:hAnsiTheme="majorBidi" w:cstheme="majorBidi"/>
          <w:szCs w:val="24"/>
        </w:rPr>
        <w:t>Nabuko</w:t>
      </w:r>
      <w:proofErr w:type="spellEnd"/>
      <w:r w:rsidR="005E1C9F">
        <w:rPr>
          <w:rFonts w:asciiTheme="majorBidi" w:hAnsiTheme="majorBidi" w:cstheme="majorBidi"/>
          <w:szCs w:val="24"/>
        </w:rPr>
        <w:t xml:space="preserve"> </w:t>
      </w:r>
      <w:r w:rsidR="00870DD5" w:rsidRPr="005E1C9F">
        <w:rPr>
          <w:rFonts w:asciiTheme="majorBidi" w:hAnsiTheme="majorBidi" w:cstheme="majorBidi"/>
          <w:szCs w:val="24"/>
        </w:rPr>
        <w:t xml:space="preserve">nechal odvést do Babylonu a vychovávat je na svém královském dvoře. </w:t>
      </w:r>
      <w:r w:rsidR="003C2D54" w:rsidRPr="005E1C9F">
        <w:rPr>
          <w:rFonts w:asciiTheme="majorBidi" w:hAnsiTheme="majorBidi" w:cstheme="majorBidi"/>
          <w:szCs w:val="24"/>
        </w:rPr>
        <w:t xml:space="preserve">Danielovi bylo tehdy asi 15 let. </w:t>
      </w:r>
    </w:p>
    <w:p w14:paraId="261492B8" w14:textId="7E73091D" w:rsidR="00AF78E1" w:rsidRPr="00432FDC" w:rsidRDefault="00612DAA"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D</w:t>
      </w:r>
      <w:r w:rsidR="00A45C6D" w:rsidRPr="00432FDC">
        <w:rPr>
          <w:rFonts w:asciiTheme="majorBidi" w:hAnsiTheme="majorBidi" w:cstheme="majorBidi"/>
          <w:szCs w:val="24"/>
        </w:rPr>
        <w:t xml:space="preserve">alší </w:t>
      </w:r>
      <w:r w:rsidR="00C44A5F" w:rsidRPr="00432FDC">
        <w:rPr>
          <w:rFonts w:asciiTheme="majorBidi" w:hAnsiTheme="majorBidi" w:cstheme="majorBidi"/>
          <w:szCs w:val="24"/>
        </w:rPr>
        <w:t>Jeruzalémský král</w:t>
      </w:r>
      <w:r w:rsidR="00A45C6D" w:rsidRPr="00432FDC">
        <w:rPr>
          <w:rFonts w:asciiTheme="majorBidi" w:hAnsiTheme="majorBidi" w:cstheme="majorBidi"/>
          <w:szCs w:val="24"/>
        </w:rPr>
        <w:t>,</w:t>
      </w:r>
      <w:r w:rsidR="00C44A5F" w:rsidRPr="00432FDC">
        <w:rPr>
          <w:rFonts w:asciiTheme="majorBidi" w:hAnsiTheme="majorBidi" w:cstheme="majorBidi"/>
          <w:szCs w:val="24"/>
        </w:rPr>
        <w:t xml:space="preserve"> </w:t>
      </w:r>
      <w:proofErr w:type="spellStart"/>
      <w:r w:rsidR="00EF3D8E" w:rsidRPr="00432FDC">
        <w:rPr>
          <w:rFonts w:asciiTheme="majorBidi" w:hAnsiTheme="majorBidi" w:cstheme="majorBidi"/>
          <w:szCs w:val="24"/>
        </w:rPr>
        <w:t>Jechoniáš</w:t>
      </w:r>
      <w:proofErr w:type="spellEnd"/>
      <w:r w:rsidR="00A45C6D" w:rsidRPr="00432FDC">
        <w:rPr>
          <w:rFonts w:asciiTheme="majorBidi" w:hAnsiTheme="majorBidi" w:cstheme="majorBidi"/>
          <w:szCs w:val="24"/>
        </w:rPr>
        <w:t>,</w:t>
      </w:r>
      <w:r w:rsidR="00EF3D8E" w:rsidRPr="00432FDC">
        <w:rPr>
          <w:rFonts w:asciiTheme="majorBidi" w:hAnsiTheme="majorBidi" w:cstheme="majorBidi"/>
          <w:szCs w:val="24"/>
        </w:rPr>
        <w:t xml:space="preserve"> </w:t>
      </w:r>
      <w:r w:rsidR="00C44A5F" w:rsidRPr="00432FDC">
        <w:rPr>
          <w:rFonts w:asciiTheme="majorBidi" w:hAnsiTheme="majorBidi" w:cstheme="majorBidi"/>
          <w:szCs w:val="24"/>
        </w:rPr>
        <w:t>se proti babylon</w:t>
      </w:r>
      <w:r w:rsidRPr="00432FDC">
        <w:rPr>
          <w:rFonts w:asciiTheme="majorBidi" w:hAnsiTheme="majorBidi" w:cstheme="majorBidi"/>
          <w:szCs w:val="24"/>
        </w:rPr>
        <w:t>ské nadvládě</w:t>
      </w:r>
      <w:r w:rsidR="00C44A5F" w:rsidRPr="00432FDC">
        <w:rPr>
          <w:rFonts w:asciiTheme="majorBidi" w:hAnsiTheme="majorBidi" w:cstheme="majorBidi"/>
          <w:szCs w:val="24"/>
        </w:rPr>
        <w:t xml:space="preserve"> vzbouřil. </w:t>
      </w:r>
      <w:r w:rsidR="00161ED0" w:rsidRPr="00432FDC">
        <w:rPr>
          <w:rFonts w:asciiTheme="majorBidi" w:hAnsiTheme="majorBidi" w:cstheme="majorBidi"/>
          <w:szCs w:val="24"/>
        </w:rPr>
        <w:t xml:space="preserve">- </w:t>
      </w:r>
      <w:r w:rsidR="00C44A5F" w:rsidRPr="00432FDC">
        <w:rPr>
          <w:rFonts w:asciiTheme="majorBidi" w:hAnsiTheme="majorBidi" w:cstheme="majorBidi"/>
          <w:szCs w:val="24"/>
        </w:rPr>
        <w:t xml:space="preserve">Zřejmě o </w:t>
      </w:r>
      <w:r w:rsidR="0058248B" w:rsidRPr="00432FDC">
        <w:rPr>
          <w:rFonts w:asciiTheme="majorBidi" w:hAnsiTheme="majorBidi" w:cstheme="majorBidi"/>
          <w:szCs w:val="24"/>
        </w:rPr>
        <w:t xml:space="preserve">své příbuzné </w:t>
      </w:r>
      <w:r w:rsidR="00C44A5F" w:rsidRPr="00432FDC">
        <w:rPr>
          <w:rFonts w:asciiTheme="majorBidi" w:hAnsiTheme="majorBidi" w:cstheme="majorBidi"/>
          <w:szCs w:val="24"/>
        </w:rPr>
        <w:t xml:space="preserve">na babylonském královském dvoře neměl velké obavy. </w:t>
      </w:r>
    </w:p>
    <w:p w14:paraId="544995B3" w14:textId="332C5F59" w:rsidR="00EF3D8E" w:rsidRPr="00432FDC" w:rsidRDefault="00DF4ADD"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Proto následovalo další tažení babylónského vojska proti Jeruzalému, který byl </w:t>
      </w:r>
      <w:proofErr w:type="spellStart"/>
      <w:r w:rsidRPr="00432FDC">
        <w:rPr>
          <w:rFonts w:asciiTheme="majorBidi" w:hAnsiTheme="majorBidi" w:cstheme="majorBidi"/>
          <w:szCs w:val="24"/>
        </w:rPr>
        <w:t>Nabukem</w:t>
      </w:r>
      <w:proofErr w:type="spellEnd"/>
      <w:r w:rsidRPr="00432FDC">
        <w:rPr>
          <w:rFonts w:asciiTheme="majorBidi" w:hAnsiTheme="majorBidi" w:cstheme="majorBidi"/>
          <w:szCs w:val="24"/>
        </w:rPr>
        <w:t xml:space="preserve"> znovu dobyt r.</w:t>
      </w:r>
      <w:r w:rsidR="0074650C" w:rsidRPr="00432FDC">
        <w:rPr>
          <w:rFonts w:asciiTheme="majorBidi" w:hAnsiTheme="majorBidi" w:cstheme="majorBidi"/>
          <w:szCs w:val="24"/>
        </w:rPr>
        <w:t> </w:t>
      </w:r>
      <w:r w:rsidRPr="001218F5">
        <w:rPr>
          <w:rFonts w:asciiTheme="majorBidi" w:hAnsiTheme="majorBidi" w:cstheme="majorBidi"/>
          <w:szCs w:val="24"/>
        </w:rPr>
        <w:t>598</w:t>
      </w:r>
      <w:r w:rsidRPr="00432FDC">
        <w:rPr>
          <w:rFonts w:asciiTheme="majorBidi" w:hAnsiTheme="majorBidi" w:cstheme="majorBidi"/>
          <w:szCs w:val="24"/>
        </w:rPr>
        <w:t xml:space="preserve">. </w:t>
      </w:r>
      <w:r w:rsidR="001218F5">
        <w:rPr>
          <w:rFonts w:asciiTheme="majorBidi" w:hAnsiTheme="majorBidi" w:cstheme="majorBidi"/>
          <w:szCs w:val="24"/>
        </w:rPr>
        <w:t xml:space="preserve">Vítěz tehdy v podrobeném </w:t>
      </w:r>
      <w:r w:rsidR="00E01ABD" w:rsidRPr="00432FDC">
        <w:rPr>
          <w:rFonts w:asciiTheme="majorBidi" w:hAnsiTheme="majorBidi" w:cstheme="majorBidi"/>
          <w:szCs w:val="24"/>
        </w:rPr>
        <w:t xml:space="preserve">Jeruzalémě dosadil za krále </w:t>
      </w:r>
      <w:proofErr w:type="spellStart"/>
      <w:r w:rsidR="00E01ABD" w:rsidRPr="00432FDC">
        <w:rPr>
          <w:rFonts w:asciiTheme="majorBidi" w:hAnsiTheme="majorBidi" w:cstheme="majorBidi"/>
          <w:szCs w:val="24"/>
        </w:rPr>
        <w:t>Sidkiáše</w:t>
      </w:r>
      <w:proofErr w:type="spellEnd"/>
      <w:r w:rsidR="00E01ABD" w:rsidRPr="00432FDC">
        <w:rPr>
          <w:rFonts w:asciiTheme="majorBidi" w:hAnsiTheme="majorBidi" w:cstheme="majorBidi"/>
          <w:szCs w:val="24"/>
        </w:rPr>
        <w:t xml:space="preserve">. </w:t>
      </w:r>
      <w:r w:rsidR="00EF3D8E" w:rsidRPr="00432FDC">
        <w:rPr>
          <w:rFonts w:asciiTheme="majorBidi" w:hAnsiTheme="majorBidi" w:cstheme="majorBidi"/>
          <w:szCs w:val="24"/>
        </w:rPr>
        <w:t xml:space="preserve">Daniel </w:t>
      </w:r>
      <w:r w:rsidR="0098212F" w:rsidRPr="00432FDC">
        <w:rPr>
          <w:rFonts w:asciiTheme="majorBidi" w:hAnsiTheme="majorBidi" w:cstheme="majorBidi"/>
          <w:szCs w:val="24"/>
        </w:rPr>
        <w:t>potom v </w:t>
      </w:r>
      <w:r w:rsidR="00571598" w:rsidRPr="00432FDC">
        <w:rPr>
          <w:rFonts w:asciiTheme="majorBidi" w:hAnsiTheme="majorBidi" w:cstheme="majorBidi"/>
          <w:szCs w:val="24"/>
        </w:rPr>
        <w:t>Babylónu</w:t>
      </w:r>
      <w:r w:rsidR="0098212F" w:rsidRPr="00432FDC">
        <w:rPr>
          <w:rFonts w:asciiTheme="majorBidi" w:hAnsiTheme="majorBidi" w:cstheme="majorBidi"/>
          <w:szCs w:val="24"/>
        </w:rPr>
        <w:t xml:space="preserve"> viděl </w:t>
      </w:r>
      <w:r w:rsidR="00EF3D8E" w:rsidRPr="00432FDC">
        <w:rPr>
          <w:rFonts w:asciiTheme="majorBidi" w:hAnsiTheme="majorBidi" w:cstheme="majorBidi"/>
          <w:szCs w:val="24"/>
        </w:rPr>
        <w:t>nové judské přesídlence</w:t>
      </w:r>
      <w:r w:rsidR="00845813" w:rsidRPr="00432FDC">
        <w:rPr>
          <w:rFonts w:asciiTheme="majorBidi" w:hAnsiTheme="majorBidi" w:cstheme="majorBidi"/>
          <w:szCs w:val="24"/>
        </w:rPr>
        <w:t xml:space="preserve">, s nimiž tam byl přiveden i </w:t>
      </w:r>
      <w:r w:rsidR="008D0678" w:rsidRPr="00432FDC">
        <w:rPr>
          <w:rFonts w:asciiTheme="majorBidi" w:hAnsiTheme="majorBidi" w:cstheme="majorBidi"/>
          <w:szCs w:val="24"/>
        </w:rPr>
        <w:t xml:space="preserve">sesazený </w:t>
      </w:r>
      <w:r w:rsidR="00845813" w:rsidRPr="00432FDC">
        <w:rPr>
          <w:rFonts w:asciiTheme="majorBidi" w:hAnsiTheme="majorBidi" w:cstheme="majorBidi"/>
          <w:szCs w:val="24"/>
        </w:rPr>
        <w:t xml:space="preserve">král </w:t>
      </w:r>
      <w:proofErr w:type="spellStart"/>
      <w:r w:rsidR="00845813" w:rsidRPr="00432FDC">
        <w:rPr>
          <w:rFonts w:asciiTheme="majorBidi" w:hAnsiTheme="majorBidi" w:cstheme="majorBidi"/>
          <w:szCs w:val="24"/>
        </w:rPr>
        <w:t>Jechoniáš</w:t>
      </w:r>
      <w:proofErr w:type="spellEnd"/>
      <w:r w:rsidR="00845813" w:rsidRPr="00432FDC">
        <w:rPr>
          <w:rFonts w:asciiTheme="majorBidi" w:hAnsiTheme="majorBidi" w:cstheme="majorBidi"/>
          <w:szCs w:val="24"/>
        </w:rPr>
        <w:t xml:space="preserve"> i Ezechiel, který pak r.</w:t>
      </w:r>
      <w:r w:rsidR="00125695" w:rsidRPr="00432FDC">
        <w:rPr>
          <w:rFonts w:asciiTheme="majorBidi" w:hAnsiTheme="majorBidi" w:cstheme="majorBidi"/>
          <w:szCs w:val="24"/>
        </w:rPr>
        <w:t> </w:t>
      </w:r>
      <w:r w:rsidR="00845813" w:rsidRPr="00432FDC">
        <w:rPr>
          <w:rFonts w:asciiTheme="majorBidi" w:hAnsiTheme="majorBidi" w:cstheme="majorBidi"/>
          <w:szCs w:val="24"/>
        </w:rPr>
        <w:t xml:space="preserve">594 začal prorokovat. </w:t>
      </w:r>
    </w:p>
    <w:p w14:paraId="0E2F431F" w14:textId="284777DF" w:rsidR="008704CA" w:rsidRPr="00432FDC" w:rsidRDefault="00E01ABD"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V té době, kdy</w:t>
      </w:r>
      <w:r w:rsidR="00C21453" w:rsidRPr="00432FDC">
        <w:rPr>
          <w:rFonts w:asciiTheme="majorBidi" w:hAnsiTheme="majorBidi" w:cstheme="majorBidi"/>
          <w:szCs w:val="24"/>
        </w:rPr>
        <w:t>ž</w:t>
      </w:r>
      <w:r w:rsidRPr="00432FDC">
        <w:rPr>
          <w:rFonts w:asciiTheme="majorBidi" w:hAnsiTheme="majorBidi" w:cstheme="majorBidi"/>
          <w:szCs w:val="24"/>
        </w:rPr>
        <w:t xml:space="preserve"> bylo Danielovi asi 25 let, se odehrála událost se Zuzanou, kterou máme v katolických </w:t>
      </w:r>
      <w:r w:rsidR="00654930" w:rsidRPr="00432FDC">
        <w:rPr>
          <w:rFonts w:asciiTheme="majorBidi" w:hAnsiTheme="majorBidi" w:cstheme="majorBidi"/>
          <w:szCs w:val="24"/>
        </w:rPr>
        <w:t xml:space="preserve">Biblích </w:t>
      </w:r>
      <w:r w:rsidRPr="00432FDC">
        <w:rPr>
          <w:rFonts w:asciiTheme="majorBidi" w:hAnsiTheme="majorBidi" w:cstheme="majorBidi"/>
          <w:szCs w:val="24"/>
        </w:rPr>
        <w:t>jako 13. kapitolu knih</w:t>
      </w:r>
      <w:r w:rsidR="004D4E12">
        <w:rPr>
          <w:rFonts w:asciiTheme="majorBidi" w:hAnsiTheme="majorBidi" w:cstheme="majorBidi"/>
          <w:szCs w:val="24"/>
        </w:rPr>
        <w:t>y</w:t>
      </w:r>
      <w:r w:rsidRPr="00432FDC">
        <w:rPr>
          <w:rFonts w:asciiTheme="majorBidi" w:hAnsiTheme="majorBidi" w:cstheme="majorBidi"/>
          <w:szCs w:val="24"/>
        </w:rPr>
        <w:t xml:space="preserve"> Daniela, ale v Septuagintě je te</w:t>
      </w:r>
      <w:r w:rsidR="00BF3691" w:rsidRPr="00432FDC">
        <w:rPr>
          <w:rFonts w:asciiTheme="majorBidi" w:hAnsiTheme="majorBidi" w:cstheme="majorBidi"/>
          <w:szCs w:val="24"/>
        </w:rPr>
        <w:t>n</w:t>
      </w:r>
      <w:r w:rsidRPr="00432FDC">
        <w:rPr>
          <w:rFonts w:asciiTheme="majorBidi" w:hAnsiTheme="majorBidi" w:cstheme="majorBidi"/>
          <w:szCs w:val="24"/>
        </w:rPr>
        <w:t>to samostatný úryvek uveden na začátku celé knihy, tedy před tím, co</w:t>
      </w:r>
      <w:r w:rsidR="007A15BB" w:rsidRPr="00432FDC">
        <w:rPr>
          <w:rFonts w:asciiTheme="majorBidi" w:hAnsiTheme="majorBidi" w:cstheme="majorBidi"/>
          <w:szCs w:val="24"/>
        </w:rPr>
        <w:t xml:space="preserve"> my</w:t>
      </w:r>
      <w:r w:rsidRPr="00432FDC">
        <w:rPr>
          <w:rFonts w:asciiTheme="majorBidi" w:hAnsiTheme="majorBidi" w:cstheme="majorBidi"/>
          <w:szCs w:val="24"/>
        </w:rPr>
        <w:t xml:space="preserve"> máme jako 1. kap. </w:t>
      </w:r>
    </w:p>
    <w:p w14:paraId="097A476E" w14:textId="73B37832" w:rsidR="008704CA" w:rsidRPr="00324049" w:rsidRDefault="008704CA" w:rsidP="008D3D77">
      <w:pPr>
        <w:spacing w:after="0" w:line="360" w:lineRule="auto"/>
        <w:ind w:firstLine="284"/>
        <w:jc w:val="both"/>
        <w:rPr>
          <w:rFonts w:asciiTheme="majorBidi" w:hAnsiTheme="majorBidi" w:cstheme="majorBidi"/>
          <w:szCs w:val="24"/>
        </w:rPr>
      </w:pPr>
      <w:r w:rsidRPr="00324049">
        <w:rPr>
          <w:rFonts w:asciiTheme="majorBidi" w:hAnsiTheme="majorBidi" w:cstheme="majorBidi"/>
          <w:szCs w:val="24"/>
        </w:rPr>
        <w:t xml:space="preserve">Protože i </w:t>
      </w:r>
      <w:proofErr w:type="spellStart"/>
      <w:r w:rsidRPr="00324049">
        <w:rPr>
          <w:rFonts w:asciiTheme="majorBidi" w:hAnsiTheme="majorBidi" w:cstheme="majorBidi"/>
          <w:szCs w:val="24"/>
        </w:rPr>
        <w:t>Sidkiáš</w:t>
      </w:r>
      <w:proofErr w:type="spellEnd"/>
      <w:r w:rsidRPr="00324049">
        <w:rPr>
          <w:rFonts w:asciiTheme="majorBidi" w:hAnsiTheme="majorBidi" w:cstheme="majorBidi"/>
          <w:szCs w:val="24"/>
        </w:rPr>
        <w:t xml:space="preserve"> se proti </w:t>
      </w:r>
      <w:proofErr w:type="spellStart"/>
      <w:r w:rsidRPr="00324049">
        <w:rPr>
          <w:rFonts w:asciiTheme="majorBidi" w:hAnsiTheme="majorBidi" w:cstheme="majorBidi"/>
          <w:szCs w:val="24"/>
        </w:rPr>
        <w:t>Nabukovi</w:t>
      </w:r>
      <w:proofErr w:type="spellEnd"/>
      <w:r w:rsidRPr="00324049">
        <w:rPr>
          <w:rFonts w:asciiTheme="majorBidi" w:hAnsiTheme="majorBidi" w:cstheme="majorBidi"/>
          <w:szCs w:val="24"/>
        </w:rPr>
        <w:t xml:space="preserve"> vzbouřil došlo pak r.</w:t>
      </w:r>
      <w:r w:rsidR="00141D66" w:rsidRPr="00324049">
        <w:rPr>
          <w:rFonts w:asciiTheme="majorBidi" w:hAnsiTheme="majorBidi" w:cstheme="majorBidi"/>
          <w:szCs w:val="24"/>
        </w:rPr>
        <w:t> </w:t>
      </w:r>
      <w:r w:rsidRPr="00324049">
        <w:rPr>
          <w:rFonts w:asciiTheme="majorBidi" w:hAnsiTheme="majorBidi" w:cstheme="majorBidi"/>
          <w:szCs w:val="24"/>
        </w:rPr>
        <w:t xml:space="preserve">587 př. Kr. k definitivnímu dobytí Jeruzaléma babylonským vojskem, a tehdy bylo město i s chrámem úplně zničeno. </w:t>
      </w:r>
    </w:p>
    <w:p w14:paraId="26CFC356" w14:textId="77777777" w:rsidR="005C4FB4" w:rsidRPr="00324049" w:rsidRDefault="001C6942" w:rsidP="008D3D77">
      <w:pPr>
        <w:spacing w:after="0" w:line="360" w:lineRule="auto"/>
        <w:ind w:firstLine="284"/>
        <w:jc w:val="both"/>
        <w:rPr>
          <w:rFonts w:asciiTheme="majorBidi" w:hAnsiTheme="majorBidi" w:cstheme="majorBidi"/>
          <w:szCs w:val="24"/>
        </w:rPr>
      </w:pPr>
      <w:r w:rsidRPr="00324049">
        <w:rPr>
          <w:rFonts w:asciiTheme="majorBidi" w:hAnsiTheme="majorBidi" w:cstheme="majorBidi"/>
          <w:szCs w:val="24"/>
        </w:rPr>
        <w:t>Do těchto dob po zkáze Jeruzaléma</w:t>
      </w:r>
      <w:r w:rsidR="008614DB" w:rsidRPr="00324049">
        <w:rPr>
          <w:rFonts w:asciiTheme="majorBidi" w:hAnsiTheme="majorBidi" w:cstheme="majorBidi"/>
          <w:szCs w:val="24"/>
        </w:rPr>
        <w:t>, kdy do Babylonu přišlo velké množství j</w:t>
      </w:r>
      <w:r w:rsidRPr="00324049">
        <w:rPr>
          <w:rFonts w:asciiTheme="majorBidi" w:hAnsiTheme="majorBidi" w:cstheme="majorBidi"/>
          <w:szCs w:val="24"/>
        </w:rPr>
        <w:t>udských přesídlenců</w:t>
      </w:r>
      <w:r w:rsidR="008614DB" w:rsidRPr="00324049">
        <w:rPr>
          <w:rFonts w:asciiTheme="majorBidi" w:hAnsiTheme="majorBidi" w:cstheme="majorBidi"/>
          <w:szCs w:val="24"/>
        </w:rPr>
        <w:t xml:space="preserve">, </w:t>
      </w:r>
      <w:r w:rsidRPr="00324049">
        <w:rPr>
          <w:rFonts w:asciiTheme="majorBidi" w:hAnsiTheme="majorBidi" w:cstheme="majorBidi"/>
          <w:szCs w:val="24"/>
        </w:rPr>
        <w:t xml:space="preserve">je třeba klást události 3. kap. s postavením sochy a ohnivou </w:t>
      </w:r>
      <w:r w:rsidR="004E127B" w:rsidRPr="00324049">
        <w:rPr>
          <w:rFonts w:asciiTheme="majorBidi" w:hAnsiTheme="majorBidi" w:cstheme="majorBidi"/>
          <w:szCs w:val="24"/>
        </w:rPr>
        <w:t>pecí</w:t>
      </w:r>
      <w:r w:rsidR="00594D25" w:rsidRPr="00324049">
        <w:rPr>
          <w:rFonts w:asciiTheme="majorBidi" w:hAnsiTheme="majorBidi" w:cstheme="majorBidi"/>
          <w:szCs w:val="24"/>
        </w:rPr>
        <w:t>.</w:t>
      </w:r>
      <w:r w:rsidR="004E127B" w:rsidRPr="00324049">
        <w:rPr>
          <w:rFonts w:asciiTheme="majorBidi" w:hAnsiTheme="majorBidi" w:cstheme="majorBidi"/>
          <w:szCs w:val="24"/>
        </w:rPr>
        <w:t xml:space="preserve"> </w:t>
      </w:r>
      <w:r w:rsidRPr="00324049">
        <w:rPr>
          <w:rFonts w:asciiTheme="majorBidi" w:hAnsiTheme="majorBidi" w:cstheme="majorBidi"/>
          <w:szCs w:val="24"/>
        </w:rPr>
        <w:t>Je dost možné, že babylonský král postavil sochu svého božstva jako oslavu vítězství nad dlouho vzdorujícími Židy</w:t>
      </w:r>
      <w:r w:rsidR="00594D25" w:rsidRPr="00324049">
        <w:rPr>
          <w:rFonts w:asciiTheme="majorBidi" w:hAnsiTheme="majorBidi" w:cstheme="majorBidi"/>
          <w:szCs w:val="24"/>
        </w:rPr>
        <w:t xml:space="preserve">– jak uvádí </w:t>
      </w:r>
      <w:proofErr w:type="spellStart"/>
      <w:r w:rsidR="00594D25" w:rsidRPr="00324049">
        <w:rPr>
          <w:rFonts w:asciiTheme="majorBidi" w:hAnsiTheme="majorBidi" w:cstheme="majorBidi"/>
          <w:szCs w:val="24"/>
        </w:rPr>
        <w:t>Hejčl</w:t>
      </w:r>
      <w:proofErr w:type="spellEnd"/>
      <w:r w:rsidR="00594D25" w:rsidRPr="00324049">
        <w:rPr>
          <w:rFonts w:asciiTheme="majorBidi" w:hAnsiTheme="majorBidi" w:cstheme="majorBidi"/>
          <w:szCs w:val="24"/>
        </w:rPr>
        <w:t>.</w:t>
      </w:r>
      <w:r w:rsidRPr="00324049">
        <w:rPr>
          <w:rFonts w:asciiTheme="majorBidi" w:hAnsiTheme="majorBidi" w:cstheme="majorBidi"/>
          <w:szCs w:val="24"/>
        </w:rPr>
        <w:t xml:space="preserve"> </w:t>
      </w:r>
    </w:p>
    <w:p w14:paraId="78D3DB3B" w14:textId="009D336D" w:rsidR="008704CA" w:rsidRPr="00432FDC" w:rsidRDefault="004E127B"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Když tedy vlivní babylonští úředníci </w:t>
      </w:r>
      <w:proofErr w:type="spellStart"/>
      <w:r w:rsidRPr="00432FDC">
        <w:rPr>
          <w:rFonts w:asciiTheme="majorBidi" w:hAnsiTheme="majorBidi" w:cstheme="majorBidi"/>
          <w:szCs w:val="24"/>
        </w:rPr>
        <w:t>Sidrach</w:t>
      </w:r>
      <w:proofErr w:type="spellEnd"/>
      <w:r w:rsidRPr="00432FDC">
        <w:rPr>
          <w:rFonts w:asciiTheme="majorBidi" w:hAnsiTheme="majorBidi" w:cstheme="majorBidi"/>
          <w:szCs w:val="24"/>
        </w:rPr>
        <w:t xml:space="preserve">, </w:t>
      </w:r>
      <w:proofErr w:type="spellStart"/>
      <w:r w:rsidRPr="00432FDC">
        <w:rPr>
          <w:rFonts w:asciiTheme="majorBidi" w:hAnsiTheme="majorBidi" w:cstheme="majorBidi"/>
          <w:szCs w:val="24"/>
        </w:rPr>
        <w:t>Mísach</w:t>
      </w:r>
      <w:proofErr w:type="spellEnd"/>
      <w:r w:rsidRPr="00432FDC">
        <w:rPr>
          <w:rFonts w:asciiTheme="majorBidi" w:hAnsiTheme="majorBidi" w:cstheme="majorBidi"/>
          <w:szCs w:val="24"/>
        </w:rPr>
        <w:t xml:space="preserve"> a </w:t>
      </w:r>
      <w:proofErr w:type="spellStart"/>
      <w:r w:rsidRPr="00432FDC">
        <w:rPr>
          <w:rFonts w:asciiTheme="majorBidi" w:hAnsiTheme="majorBidi" w:cstheme="majorBidi"/>
          <w:szCs w:val="24"/>
        </w:rPr>
        <w:t>Abdenago</w:t>
      </w:r>
      <w:proofErr w:type="spellEnd"/>
      <w:r w:rsidRPr="00432FDC">
        <w:rPr>
          <w:rFonts w:asciiTheme="majorBidi" w:hAnsiTheme="majorBidi" w:cstheme="majorBidi"/>
          <w:szCs w:val="24"/>
        </w:rPr>
        <w:t xml:space="preserve"> (alias </w:t>
      </w:r>
      <w:proofErr w:type="spellStart"/>
      <w:r w:rsidRPr="00432FDC">
        <w:rPr>
          <w:rFonts w:asciiTheme="majorBidi" w:hAnsiTheme="majorBidi" w:cstheme="majorBidi"/>
          <w:szCs w:val="24"/>
        </w:rPr>
        <w:t>Azarjáš</w:t>
      </w:r>
      <w:proofErr w:type="spellEnd"/>
      <w:r w:rsidRPr="00432FDC">
        <w:rPr>
          <w:rFonts w:asciiTheme="majorBidi" w:hAnsiTheme="majorBidi" w:cstheme="majorBidi"/>
          <w:szCs w:val="24"/>
        </w:rPr>
        <w:t xml:space="preserve">, </w:t>
      </w:r>
      <w:proofErr w:type="spellStart"/>
      <w:r w:rsidRPr="00432FDC">
        <w:rPr>
          <w:rFonts w:asciiTheme="majorBidi" w:hAnsiTheme="majorBidi" w:cstheme="majorBidi"/>
          <w:szCs w:val="24"/>
        </w:rPr>
        <w:t>Channanjáš</w:t>
      </w:r>
      <w:proofErr w:type="spellEnd"/>
      <w:r w:rsidRPr="00432FDC">
        <w:rPr>
          <w:rFonts w:asciiTheme="majorBidi" w:hAnsiTheme="majorBidi" w:cstheme="majorBidi"/>
          <w:szCs w:val="24"/>
        </w:rPr>
        <w:t xml:space="preserve"> a </w:t>
      </w:r>
      <w:proofErr w:type="spellStart"/>
      <w:r w:rsidRPr="00432FDC">
        <w:rPr>
          <w:rFonts w:asciiTheme="majorBidi" w:hAnsiTheme="majorBidi" w:cstheme="majorBidi"/>
          <w:szCs w:val="24"/>
        </w:rPr>
        <w:t>Mísael</w:t>
      </w:r>
      <w:proofErr w:type="spellEnd"/>
      <w:r w:rsidRPr="00432FDC">
        <w:rPr>
          <w:rFonts w:asciiTheme="majorBidi" w:hAnsiTheme="majorBidi" w:cstheme="majorBidi"/>
          <w:szCs w:val="24"/>
        </w:rPr>
        <w:t xml:space="preserve">) odmítli se božstvu poklonit, přihlásili se tím nejen k víře v Hospodina jediného Boha, ale projevili i solidaritu s právě přivlečenými válečnými zajatci, kteří byli jejich soukmenovci. Babyloňané tyto judské rodáky </w:t>
      </w:r>
      <w:proofErr w:type="spellStart"/>
      <w:r w:rsidR="00B21894" w:rsidRPr="00432FDC">
        <w:rPr>
          <w:rFonts w:asciiTheme="majorBidi" w:hAnsiTheme="majorBidi" w:cstheme="majorBidi"/>
          <w:szCs w:val="24"/>
        </w:rPr>
        <w:t>Sidracha</w:t>
      </w:r>
      <w:proofErr w:type="spellEnd"/>
      <w:r w:rsidR="00B21894" w:rsidRPr="00432FDC">
        <w:rPr>
          <w:rFonts w:asciiTheme="majorBidi" w:hAnsiTheme="majorBidi" w:cstheme="majorBidi"/>
          <w:szCs w:val="24"/>
        </w:rPr>
        <w:t xml:space="preserve">, </w:t>
      </w:r>
      <w:proofErr w:type="spellStart"/>
      <w:r w:rsidR="00B21894" w:rsidRPr="00432FDC">
        <w:rPr>
          <w:rFonts w:asciiTheme="majorBidi" w:hAnsiTheme="majorBidi" w:cstheme="majorBidi"/>
          <w:szCs w:val="24"/>
        </w:rPr>
        <w:t>Mísacha</w:t>
      </w:r>
      <w:proofErr w:type="spellEnd"/>
      <w:r w:rsidR="00B21894" w:rsidRPr="00432FDC">
        <w:rPr>
          <w:rFonts w:asciiTheme="majorBidi" w:hAnsiTheme="majorBidi" w:cstheme="majorBidi"/>
          <w:szCs w:val="24"/>
        </w:rPr>
        <w:t xml:space="preserve"> a </w:t>
      </w:r>
      <w:proofErr w:type="spellStart"/>
      <w:r w:rsidR="00B21894" w:rsidRPr="00432FDC">
        <w:rPr>
          <w:rFonts w:asciiTheme="majorBidi" w:hAnsiTheme="majorBidi" w:cstheme="majorBidi"/>
          <w:szCs w:val="24"/>
        </w:rPr>
        <w:t>Abdenaga</w:t>
      </w:r>
      <w:proofErr w:type="spellEnd"/>
      <w:r w:rsidR="00B21894" w:rsidRPr="00432FDC">
        <w:rPr>
          <w:rFonts w:asciiTheme="majorBidi" w:hAnsiTheme="majorBidi" w:cstheme="majorBidi"/>
          <w:szCs w:val="24"/>
        </w:rPr>
        <w:t xml:space="preserve"> </w:t>
      </w:r>
      <w:r w:rsidRPr="00432FDC">
        <w:rPr>
          <w:rFonts w:asciiTheme="majorBidi" w:hAnsiTheme="majorBidi" w:cstheme="majorBidi"/>
          <w:szCs w:val="24"/>
        </w:rPr>
        <w:t>pravděpodobně pokládali za dávno úspěšně převychované</w:t>
      </w:r>
      <w:r w:rsidR="002C24FB" w:rsidRPr="00432FDC">
        <w:rPr>
          <w:rFonts w:asciiTheme="majorBidi" w:hAnsiTheme="majorBidi" w:cstheme="majorBidi"/>
          <w:szCs w:val="24"/>
        </w:rPr>
        <w:t>. Ještě totiž neměli příležitost zjistit</w:t>
      </w:r>
      <w:r w:rsidRPr="00432FDC">
        <w:rPr>
          <w:rFonts w:asciiTheme="majorBidi" w:hAnsiTheme="majorBidi" w:cstheme="majorBidi"/>
          <w:szCs w:val="24"/>
        </w:rPr>
        <w:t xml:space="preserve">, co </w:t>
      </w:r>
      <w:r w:rsidR="002C24FB" w:rsidRPr="00432FDC">
        <w:rPr>
          <w:rFonts w:asciiTheme="majorBidi" w:hAnsiTheme="majorBidi" w:cstheme="majorBidi"/>
          <w:szCs w:val="24"/>
        </w:rPr>
        <w:t xml:space="preserve">je </w:t>
      </w:r>
      <w:r w:rsidRPr="00432FDC">
        <w:rPr>
          <w:rFonts w:asciiTheme="majorBidi" w:hAnsiTheme="majorBidi" w:cstheme="majorBidi"/>
          <w:szCs w:val="24"/>
        </w:rPr>
        <w:t xml:space="preserve">to židovská sounáležitost, která se ostatně zrodila právě z víry v pravého </w:t>
      </w:r>
      <w:r w:rsidR="00BC08E2" w:rsidRPr="00432FDC">
        <w:rPr>
          <w:rFonts w:asciiTheme="majorBidi" w:hAnsiTheme="majorBidi" w:cstheme="majorBidi"/>
          <w:szCs w:val="24"/>
        </w:rPr>
        <w:t xml:space="preserve">a živého </w:t>
      </w:r>
      <w:r w:rsidRPr="00432FDC">
        <w:rPr>
          <w:rFonts w:asciiTheme="majorBidi" w:hAnsiTheme="majorBidi" w:cstheme="majorBidi"/>
          <w:szCs w:val="24"/>
        </w:rPr>
        <w:t>Boha</w:t>
      </w:r>
      <w:r w:rsidR="00BC08E2" w:rsidRPr="00432FDC">
        <w:rPr>
          <w:rFonts w:asciiTheme="majorBidi" w:hAnsiTheme="majorBidi" w:cstheme="majorBidi"/>
          <w:szCs w:val="24"/>
        </w:rPr>
        <w:t xml:space="preserve">, </w:t>
      </w:r>
      <w:r w:rsidR="00C41C74" w:rsidRPr="00432FDC">
        <w:rPr>
          <w:rFonts w:asciiTheme="majorBidi" w:hAnsiTheme="majorBidi" w:cstheme="majorBidi"/>
          <w:szCs w:val="24"/>
        </w:rPr>
        <w:t>z víry, která</w:t>
      </w:r>
      <w:r w:rsidR="00BC08E2" w:rsidRPr="00432FDC">
        <w:rPr>
          <w:rFonts w:asciiTheme="majorBidi" w:hAnsiTheme="majorBidi" w:cstheme="majorBidi"/>
          <w:szCs w:val="24"/>
        </w:rPr>
        <w:t xml:space="preserve"> počítá s věčnou a nehynoucí odplatou v nebi, pro niž se vyplatí riskovat všechno. </w:t>
      </w:r>
    </w:p>
    <w:p w14:paraId="0648C6A6" w14:textId="1D93A709" w:rsidR="00173187" w:rsidRPr="00432FDC" w:rsidRDefault="00384BA8"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Rovněž </w:t>
      </w:r>
      <w:r w:rsidR="00755F9B" w:rsidRPr="00432FDC">
        <w:rPr>
          <w:rFonts w:asciiTheme="majorBidi" w:hAnsiTheme="majorBidi" w:cstheme="majorBidi"/>
          <w:szCs w:val="24"/>
        </w:rPr>
        <w:t>Chvalozpěv mládenců v</w:t>
      </w:r>
      <w:r w:rsidRPr="00432FDC">
        <w:rPr>
          <w:rFonts w:asciiTheme="majorBidi" w:hAnsiTheme="majorBidi" w:cstheme="majorBidi"/>
          <w:szCs w:val="24"/>
        </w:rPr>
        <w:t> </w:t>
      </w:r>
      <w:r w:rsidR="00755F9B" w:rsidRPr="00432FDC">
        <w:rPr>
          <w:rFonts w:asciiTheme="majorBidi" w:hAnsiTheme="majorBidi" w:cstheme="majorBidi"/>
          <w:szCs w:val="24"/>
        </w:rPr>
        <w:t>peci</w:t>
      </w:r>
      <w:r w:rsidRPr="00432FDC">
        <w:rPr>
          <w:rFonts w:asciiTheme="majorBidi" w:hAnsiTheme="majorBidi" w:cstheme="majorBidi"/>
          <w:szCs w:val="24"/>
        </w:rPr>
        <w:t>, který máme v katolické Bibli jako součást 3. kap.,</w:t>
      </w:r>
      <w:r w:rsidR="00755F9B" w:rsidRPr="00432FDC">
        <w:rPr>
          <w:rFonts w:asciiTheme="majorBidi" w:hAnsiTheme="majorBidi" w:cstheme="majorBidi"/>
          <w:szCs w:val="24"/>
        </w:rPr>
        <w:t xml:space="preserve"> je řazen mezi dodatky.</w:t>
      </w:r>
      <w:r w:rsidR="00665CBD" w:rsidRPr="00432FDC">
        <w:rPr>
          <w:rFonts w:asciiTheme="majorBidi" w:hAnsiTheme="majorBidi" w:cstheme="majorBidi"/>
          <w:szCs w:val="24"/>
        </w:rPr>
        <w:t xml:space="preserve"> </w:t>
      </w:r>
      <w:r w:rsidR="005C5B9B" w:rsidRPr="00432FDC">
        <w:rPr>
          <w:rFonts w:asciiTheme="majorBidi" w:hAnsiTheme="majorBidi" w:cstheme="majorBidi"/>
          <w:szCs w:val="24"/>
        </w:rPr>
        <w:t xml:space="preserve">Otázkou je, jestli tyto dodatky vznikly skutečně samostatně a byly ke knize přidány později anebo byla původní plná verze knihy někým osekána čili zkrácena? </w:t>
      </w:r>
    </w:p>
    <w:p w14:paraId="24586954" w14:textId="640E6648" w:rsidR="0005349D" w:rsidRPr="00432FDC" w:rsidRDefault="00755F9B"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Pokud se podíváme na zprávu o</w:t>
      </w:r>
      <w:r w:rsidR="00665CBD" w:rsidRPr="00432FDC">
        <w:rPr>
          <w:rFonts w:asciiTheme="majorBidi" w:hAnsiTheme="majorBidi" w:cstheme="majorBidi"/>
          <w:szCs w:val="24"/>
        </w:rPr>
        <w:t> </w:t>
      </w:r>
      <w:r w:rsidR="005C5B9B" w:rsidRPr="00432FDC">
        <w:rPr>
          <w:rFonts w:asciiTheme="majorBidi" w:hAnsiTheme="majorBidi" w:cstheme="majorBidi"/>
          <w:szCs w:val="24"/>
        </w:rPr>
        <w:t>Zuzaně</w:t>
      </w:r>
      <w:r w:rsidRPr="00432FDC">
        <w:rPr>
          <w:rFonts w:asciiTheme="majorBidi" w:hAnsiTheme="majorBidi" w:cstheme="majorBidi"/>
          <w:szCs w:val="24"/>
        </w:rPr>
        <w:t xml:space="preserve">, můžeme celkem dobře pochopit, že </w:t>
      </w:r>
      <w:r w:rsidR="005C5B9B" w:rsidRPr="00432FDC">
        <w:rPr>
          <w:rFonts w:asciiTheme="majorBidi" w:hAnsiTheme="majorBidi" w:cstheme="majorBidi"/>
          <w:szCs w:val="24"/>
        </w:rPr>
        <w:t>t</w:t>
      </w:r>
      <w:r w:rsidR="00290FCB" w:rsidRPr="00432FDC">
        <w:rPr>
          <w:rFonts w:asciiTheme="majorBidi" w:hAnsiTheme="majorBidi" w:cstheme="majorBidi"/>
          <w:szCs w:val="24"/>
        </w:rPr>
        <w:t>a</w:t>
      </w:r>
      <w:r w:rsidR="005C5B9B" w:rsidRPr="00432FDC">
        <w:rPr>
          <w:rFonts w:asciiTheme="majorBidi" w:hAnsiTheme="majorBidi" w:cstheme="majorBidi"/>
          <w:szCs w:val="24"/>
        </w:rPr>
        <w:t xml:space="preserve"> </w:t>
      </w:r>
      <w:r w:rsidRPr="00432FDC">
        <w:rPr>
          <w:rFonts w:asciiTheme="majorBidi" w:hAnsiTheme="majorBidi" w:cstheme="majorBidi"/>
          <w:szCs w:val="24"/>
        </w:rPr>
        <w:t>skutečně vznikla samostatně</w:t>
      </w:r>
      <w:r w:rsidR="00610ABF">
        <w:rPr>
          <w:rFonts w:asciiTheme="majorBidi" w:hAnsiTheme="majorBidi" w:cstheme="majorBidi"/>
          <w:szCs w:val="24"/>
        </w:rPr>
        <w:t xml:space="preserve"> a</w:t>
      </w:r>
      <w:r w:rsidR="005C1934" w:rsidRPr="00432FDC">
        <w:rPr>
          <w:rFonts w:asciiTheme="majorBidi" w:hAnsiTheme="majorBidi" w:cstheme="majorBidi"/>
          <w:szCs w:val="24"/>
        </w:rPr>
        <w:t xml:space="preserve"> že ji nenapsal sám Daniel, který zde byl v roli hrdiny, ale někdo jiný</w:t>
      </w:r>
      <w:r w:rsidRPr="00432FDC">
        <w:rPr>
          <w:rFonts w:asciiTheme="majorBidi" w:hAnsiTheme="majorBidi" w:cstheme="majorBidi"/>
          <w:szCs w:val="24"/>
        </w:rPr>
        <w:t xml:space="preserve">. </w:t>
      </w:r>
      <w:proofErr w:type="spellStart"/>
      <w:r w:rsidR="00156594" w:rsidRPr="00432FDC">
        <w:rPr>
          <w:rFonts w:asciiTheme="majorBidi" w:hAnsiTheme="majorBidi" w:cstheme="majorBidi"/>
          <w:szCs w:val="24"/>
        </w:rPr>
        <w:t>Bellarmin</w:t>
      </w:r>
      <w:proofErr w:type="spellEnd"/>
      <w:r w:rsidR="00156594" w:rsidRPr="00432FDC">
        <w:rPr>
          <w:rFonts w:asciiTheme="majorBidi" w:hAnsiTheme="majorBidi" w:cstheme="majorBidi"/>
          <w:szCs w:val="24"/>
        </w:rPr>
        <w:t xml:space="preserve"> zmiňuje, že </w:t>
      </w:r>
      <w:r w:rsidR="004F2902" w:rsidRPr="00432FDC">
        <w:rPr>
          <w:rFonts w:asciiTheme="majorBidi" w:hAnsiTheme="majorBidi" w:cstheme="majorBidi"/>
          <w:szCs w:val="24"/>
        </w:rPr>
        <w:t xml:space="preserve">Septuaginta </w:t>
      </w:r>
      <w:r w:rsidR="00156594" w:rsidRPr="00432FDC">
        <w:rPr>
          <w:rFonts w:asciiTheme="majorBidi" w:hAnsiTheme="majorBidi" w:cstheme="majorBidi"/>
          <w:szCs w:val="24"/>
        </w:rPr>
        <w:t>v příběhu o</w:t>
      </w:r>
      <w:r w:rsidR="004F2902" w:rsidRPr="00432FDC">
        <w:rPr>
          <w:rFonts w:asciiTheme="majorBidi" w:hAnsiTheme="majorBidi" w:cstheme="majorBidi"/>
          <w:szCs w:val="24"/>
        </w:rPr>
        <w:t> </w:t>
      </w:r>
      <w:r w:rsidR="00156594" w:rsidRPr="00432FDC">
        <w:rPr>
          <w:rFonts w:asciiTheme="majorBidi" w:hAnsiTheme="majorBidi" w:cstheme="majorBidi"/>
          <w:szCs w:val="24"/>
        </w:rPr>
        <w:t xml:space="preserve">Zuzaně </w:t>
      </w:r>
      <w:r w:rsidR="005323EE" w:rsidRPr="00432FDC">
        <w:rPr>
          <w:rFonts w:asciiTheme="majorBidi" w:hAnsiTheme="majorBidi" w:cstheme="majorBidi"/>
          <w:szCs w:val="24"/>
        </w:rPr>
        <w:t>představuje</w:t>
      </w:r>
      <w:r w:rsidR="00156594" w:rsidRPr="00432FDC">
        <w:rPr>
          <w:rFonts w:asciiTheme="majorBidi" w:hAnsiTheme="majorBidi" w:cstheme="majorBidi"/>
          <w:szCs w:val="24"/>
        </w:rPr>
        <w:t xml:space="preserve"> mladíka, který se Zuzany zastal jako Daniela z pokolení </w:t>
      </w:r>
      <w:proofErr w:type="spellStart"/>
      <w:r w:rsidR="00156594" w:rsidRPr="00432FDC">
        <w:rPr>
          <w:rFonts w:asciiTheme="majorBidi" w:hAnsiTheme="majorBidi" w:cstheme="majorBidi"/>
          <w:szCs w:val="24"/>
        </w:rPr>
        <w:t>Levi</w:t>
      </w:r>
      <w:proofErr w:type="spellEnd"/>
      <w:r w:rsidR="00156594" w:rsidRPr="00432FDC">
        <w:rPr>
          <w:rFonts w:asciiTheme="majorBidi" w:hAnsiTheme="majorBidi" w:cstheme="majorBidi"/>
          <w:szCs w:val="24"/>
        </w:rPr>
        <w:t>. Z toho někteří vyvoz</w:t>
      </w:r>
      <w:r w:rsidR="00D231BB" w:rsidRPr="00432FDC">
        <w:rPr>
          <w:rFonts w:asciiTheme="majorBidi" w:hAnsiTheme="majorBidi" w:cstheme="majorBidi"/>
          <w:szCs w:val="24"/>
        </w:rPr>
        <w:t>ovali</w:t>
      </w:r>
      <w:r w:rsidR="00156594" w:rsidRPr="00432FDC">
        <w:rPr>
          <w:rFonts w:asciiTheme="majorBidi" w:hAnsiTheme="majorBidi" w:cstheme="majorBidi"/>
          <w:szCs w:val="24"/>
        </w:rPr>
        <w:t xml:space="preserve">, že ten Daniel, který zachránil Zuzanu, zničil Béla a zabil draka, je </w:t>
      </w:r>
      <w:r w:rsidR="00A478F2" w:rsidRPr="00432FDC">
        <w:rPr>
          <w:rFonts w:asciiTheme="majorBidi" w:hAnsiTheme="majorBidi" w:cstheme="majorBidi"/>
          <w:szCs w:val="24"/>
        </w:rPr>
        <w:t>jiný</w:t>
      </w:r>
      <w:r w:rsidR="00156594" w:rsidRPr="00432FDC">
        <w:rPr>
          <w:rFonts w:asciiTheme="majorBidi" w:hAnsiTheme="majorBidi" w:cstheme="majorBidi"/>
          <w:szCs w:val="24"/>
        </w:rPr>
        <w:t xml:space="preserve"> než ten královský poradce, který měl vidění čtyřech světových</w:t>
      </w:r>
      <w:r w:rsidR="00ED50CB" w:rsidRPr="00432FDC">
        <w:rPr>
          <w:rFonts w:asciiTheme="majorBidi" w:hAnsiTheme="majorBidi" w:cstheme="majorBidi"/>
          <w:szCs w:val="24"/>
        </w:rPr>
        <w:t xml:space="preserve"> </w:t>
      </w:r>
      <w:r w:rsidR="00B34C7F" w:rsidRPr="00432FDC">
        <w:rPr>
          <w:rFonts w:asciiTheme="majorBidi" w:hAnsiTheme="majorBidi" w:cstheme="majorBidi"/>
          <w:szCs w:val="24"/>
        </w:rPr>
        <w:t xml:space="preserve">říší </w:t>
      </w:r>
      <w:r w:rsidR="00ED50CB" w:rsidRPr="00432FDC">
        <w:rPr>
          <w:rFonts w:asciiTheme="majorBidi" w:hAnsiTheme="majorBidi" w:cstheme="majorBidi"/>
          <w:szCs w:val="24"/>
        </w:rPr>
        <w:t xml:space="preserve">atd. Tuto teorii </w:t>
      </w:r>
      <w:proofErr w:type="spellStart"/>
      <w:r w:rsidR="00ED50CB" w:rsidRPr="00432FDC">
        <w:rPr>
          <w:rFonts w:asciiTheme="majorBidi" w:hAnsiTheme="majorBidi" w:cstheme="majorBidi"/>
          <w:szCs w:val="24"/>
        </w:rPr>
        <w:t>Bellarmin</w:t>
      </w:r>
      <w:proofErr w:type="spellEnd"/>
      <w:r w:rsidR="00ED50CB" w:rsidRPr="00432FDC">
        <w:rPr>
          <w:rFonts w:asciiTheme="majorBidi" w:hAnsiTheme="majorBidi" w:cstheme="majorBidi"/>
          <w:szCs w:val="24"/>
        </w:rPr>
        <w:t xml:space="preserve"> připouští jako možnou, ale určitě ji neprosazuje jako pravděpodobnou. A je třeba říct, že většina katolických vykladatelů ji odvrhuje a věří, že šlo o jednoho a téhož Daniela. Správné je tedy </w:t>
      </w:r>
      <w:r w:rsidR="00ED50CB" w:rsidRPr="00432FDC">
        <w:rPr>
          <w:rFonts w:asciiTheme="majorBidi" w:hAnsiTheme="majorBidi" w:cstheme="majorBidi"/>
          <w:szCs w:val="24"/>
        </w:rPr>
        <w:lastRenderedPageBreak/>
        <w:t xml:space="preserve">věřit, že Daniel, který zachránil Zuzanu, byl tentýž, který měl </w:t>
      </w:r>
      <w:r w:rsidR="001A7D00" w:rsidRPr="00432FDC">
        <w:rPr>
          <w:rFonts w:asciiTheme="majorBidi" w:hAnsiTheme="majorBidi" w:cstheme="majorBidi"/>
          <w:szCs w:val="24"/>
        </w:rPr>
        <w:t xml:space="preserve">ta slavná </w:t>
      </w:r>
      <w:r w:rsidR="00ED50CB" w:rsidRPr="00432FDC">
        <w:rPr>
          <w:rFonts w:asciiTheme="majorBidi" w:hAnsiTheme="majorBidi" w:cstheme="majorBidi"/>
          <w:szCs w:val="24"/>
        </w:rPr>
        <w:t>vidění</w:t>
      </w:r>
      <w:r w:rsidR="00234356" w:rsidRPr="00432FDC">
        <w:rPr>
          <w:rFonts w:asciiTheme="majorBidi" w:hAnsiTheme="majorBidi" w:cstheme="majorBidi"/>
          <w:szCs w:val="24"/>
        </w:rPr>
        <w:t xml:space="preserve"> a </w:t>
      </w:r>
      <w:r w:rsidR="00DA64D9" w:rsidRPr="00432FDC">
        <w:rPr>
          <w:rFonts w:asciiTheme="majorBidi" w:hAnsiTheme="majorBidi" w:cstheme="majorBidi"/>
          <w:szCs w:val="24"/>
        </w:rPr>
        <w:t xml:space="preserve">sám o nich pořídil zápis, který máme zachovaný jako biblickou knihu Daniel. </w:t>
      </w:r>
    </w:p>
    <w:p w14:paraId="76CFC571" w14:textId="4B22E767" w:rsidR="00ED50CB" w:rsidRPr="00432FDC" w:rsidRDefault="00ED50CB"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Naopak ale </w:t>
      </w:r>
      <w:r w:rsidR="00C52525" w:rsidRPr="00432FDC">
        <w:rPr>
          <w:rFonts w:asciiTheme="majorBidi" w:hAnsiTheme="majorBidi" w:cstheme="majorBidi"/>
          <w:szCs w:val="24"/>
        </w:rPr>
        <w:t xml:space="preserve">se zdá </w:t>
      </w:r>
      <w:r w:rsidRPr="00432FDC">
        <w:rPr>
          <w:rFonts w:asciiTheme="majorBidi" w:hAnsiTheme="majorBidi" w:cstheme="majorBidi"/>
          <w:szCs w:val="24"/>
        </w:rPr>
        <w:t>správné a logické připustit, že i Septuagin</w:t>
      </w:r>
      <w:r w:rsidR="001B7BBD" w:rsidRPr="00432FDC">
        <w:rPr>
          <w:rFonts w:asciiTheme="majorBidi" w:hAnsiTheme="majorBidi" w:cstheme="majorBidi"/>
          <w:szCs w:val="24"/>
        </w:rPr>
        <w:t>t</w:t>
      </w:r>
      <w:r w:rsidRPr="00432FDC">
        <w:rPr>
          <w:rFonts w:asciiTheme="majorBidi" w:hAnsiTheme="majorBidi" w:cstheme="majorBidi"/>
          <w:szCs w:val="24"/>
        </w:rPr>
        <w:t xml:space="preserve">a má pravdu, když říká, že byl z pokolení </w:t>
      </w:r>
      <w:proofErr w:type="spellStart"/>
      <w:r w:rsidRPr="00432FDC">
        <w:rPr>
          <w:rFonts w:asciiTheme="majorBidi" w:hAnsiTheme="majorBidi" w:cstheme="majorBidi"/>
          <w:szCs w:val="24"/>
        </w:rPr>
        <w:t>Levi</w:t>
      </w:r>
      <w:proofErr w:type="spellEnd"/>
      <w:r w:rsidR="00884A49" w:rsidRPr="00432FDC">
        <w:rPr>
          <w:rFonts w:asciiTheme="majorBidi" w:hAnsiTheme="majorBidi" w:cstheme="majorBidi"/>
          <w:szCs w:val="24"/>
        </w:rPr>
        <w:t xml:space="preserve">, protože mohl mít předky jak z pokolení </w:t>
      </w:r>
      <w:r w:rsidR="005B080D" w:rsidRPr="00432FDC">
        <w:rPr>
          <w:rFonts w:asciiTheme="majorBidi" w:hAnsiTheme="majorBidi" w:cstheme="majorBidi"/>
          <w:szCs w:val="24"/>
        </w:rPr>
        <w:t>Juda,</w:t>
      </w:r>
      <w:r w:rsidR="00884A49" w:rsidRPr="00432FDC">
        <w:rPr>
          <w:rFonts w:asciiTheme="majorBidi" w:hAnsiTheme="majorBidi" w:cstheme="majorBidi"/>
          <w:szCs w:val="24"/>
        </w:rPr>
        <w:t xml:space="preserve"> tak i z pokolení </w:t>
      </w:r>
      <w:proofErr w:type="spellStart"/>
      <w:r w:rsidR="00884A49" w:rsidRPr="00432FDC">
        <w:rPr>
          <w:rFonts w:asciiTheme="majorBidi" w:hAnsiTheme="majorBidi" w:cstheme="majorBidi"/>
          <w:szCs w:val="24"/>
        </w:rPr>
        <w:t>Levi</w:t>
      </w:r>
      <w:proofErr w:type="spellEnd"/>
      <w:r w:rsidR="00884A49" w:rsidRPr="00432FDC">
        <w:rPr>
          <w:rFonts w:asciiTheme="majorBidi" w:hAnsiTheme="majorBidi" w:cstheme="majorBidi"/>
          <w:szCs w:val="24"/>
        </w:rPr>
        <w:t xml:space="preserve">, </w:t>
      </w:r>
      <w:r w:rsidR="005B080D" w:rsidRPr="00432FDC">
        <w:rPr>
          <w:rFonts w:asciiTheme="majorBidi" w:hAnsiTheme="majorBidi" w:cstheme="majorBidi"/>
          <w:szCs w:val="24"/>
        </w:rPr>
        <w:t xml:space="preserve">k čemuž se ještě vrátíme. </w:t>
      </w:r>
      <w:r w:rsidR="00C52525" w:rsidRPr="00432FDC">
        <w:rPr>
          <w:rFonts w:asciiTheme="majorBidi" w:hAnsiTheme="majorBidi" w:cstheme="majorBidi"/>
          <w:szCs w:val="24"/>
        </w:rPr>
        <w:t>T</w:t>
      </w:r>
      <w:r w:rsidRPr="00432FDC">
        <w:rPr>
          <w:rFonts w:asciiTheme="majorBidi" w:hAnsiTheme="majorBidi" w:cstheme="majorBidi"/>
          <w:szCs w:val="24"/>
        </w:rPr>
        <w:t>aké je pochopitelné to, že zprávy o Zuzaně, Bélovi a drakovy nebyly původně součástí Danielovy knihy</w:t>
      </w:r>
      <w:r w:rsidR="00955F46" w:rsidRPr="00432FDC">
        <w:rPr>
          <w:rFonts w:asciiTheme="majorBidi" w:hAnsiTheme="majorBidi" w:cstheme="majorBidi"/>
          <w:szCs w:val="24"/>
        </w:rPr>
        <w:t>, kterou napsal sám o</w:t>
      </w:r>
      <w:r w:rsidR="00AE0467">
        <w:rPr>
          <w:rFonts w:asciiTheme="majorBidi" w:hAnsiTheme="majorBidi" w:cstheme="majorBidi"/>
          <w:szCs w:val="24"/>
        </w:rPr>
        <w:t> </w:t>
      </w:r>
      <w:r w:rsidR="00955F46" w:rsidRPr="00432FDC">
        <w:rPr>
          <w:rFonts w:asciiTheme="majorBidi" w:hAnsiTheme="majorBidi" w:cstheme="majorBidi"/>
          <w:szCs w:val="24"/>
        </w:rPr>
        <w:t>sobě a svých viděních.</w:t>
      </w:r>
      <w:r w:rsidR="00B71E2B" w:rsidRPr="00432FDC">
        <w:rPr>
          <w:rFonts w:asciiTheme="majorBidi" w:hAnsiTheme="majorBidi" w:cstheme="majorBidi"/>
          <w:szCs w:val="24"/>
        </w:rPr>
        <w:t xml:space="preserve"> Tedy: Daniel, který zachránil Zuzanu, byl tentýž, který vyložil </w:t>
      </w:r>
      <w:proofErr w:type="spellStart"/>
      <w:r w:rsidR="00B71E2B" w:rsidRPr="00432FDC">
        <w:rPr>
          <w:rFonts w:asciiTheme="majorBidi" w:hAnsiTheme="majorBidi" w:cstheme="majorBidi"/>
          <w:szCs w:val="24"/>
        </w:rPr>
        <w:t>Nabukúv</w:t>
      </w:r>
      <w:proofErr w:type="spellEnd"/>
      <w:r w:rsidR="00B71E2B" w:rsidRPr="00432FDC">
        <w:rPr>
          <w:rFonts w:asciiTheme="majorBidi" w:hAnsiTheme="majorBidi" w:cstheme="majorBidi"/>
          <w:szCs w:val="24"/>
        </w:rPr>
        <w:t xml:space="preserve"> sen a měl další vidění, ale zprávy o</w:t>
      </w:r>
      <w:r w:rsidR="004C3194">
        <w:rPr>
          <w:rFonts w:asciiTheme="majorBidi" w:hAnsiTheme="majorBidi" w:cstheme="majorBidi"/>
          <w:szCs w:val="24"/>
        </w:rPr>
        <w:t> </w:t>
      </w:r>
      <w:r w:rsidR="00B71E2B" w:rsidRPr="00432FDC">
        <w:rPr>
          <w:rFonts w:asciiTheme="majorBidi" w:hAnsiTheme="majorBidi" w:cstheme="majorBidi"/>
          <w:szCs w:val="24"/>
        </w:rPr>
        <w:t>svých viděních napsal sám (ve svém stáří), zatím co zprávu o</w:t>
      </w:r>
      <w:r w:rsidR="004C3194">
        <w:rPr>
          <w:rFonts w:asciiTheme="majorBidi" w:hAnsiTheme="majorBidi" w:cstheme="majorBidi"/>
          <w:szCs w:val="24"/>
        </w:rPr>
        <w:t> </w:t>
      </w:r>
      <w:r w:rsidR="00B71E2B" w:rsidRPr="00432FDC">
        <w:rPr>
          <w:rFonts w:asciiTheme="majorBidi" w:hAnsiTheme="majorBidi" w:cstheme="majorBidi"/>
          <w:szCs w:val="24"/>
        </w:rPr>
        <w:t xml:space="preserve">Zuzaně napsal někdo jiný o něm (možná ještě v době Danielova mládí). </w:t>
      </w:r>
    </w:p>
    <w:p w14:paraId="2BA0DB6D" w14:textId="3788161E" w:rsidR="00AA7031" w:rsidRPr="00432FDC" w:rsidRDefault="0000521B"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Je celkem pochopitelné, že Daniel, když ve stáří sám sep</w:t>
      </w:r>
      <w:r w:rsidR="008D0E96">
        <w:rPr>
          <w:rFonts w:asciiTheme="majorBidi" w:hAnsiTheme="majorBidi" w:cstheme="majorBidi"/>
          <w:szCs w:val="24"/>
        </w:rPr>
        <w:t>isoval</w:t>
      </w:r>
      <w:r w:rsidRPr="00432FDC">
        <w:rPr>
          <w:rFonts w:asciiTheme="majorBidi" w:hAnsiTheme="majorBidi" w:cstheme="majorBidi"/>
          <w:szCs w:val="24"/>
        </w:rPr>
        <w:t xml:space="preserve"> své životní příběhy a svá vidění, nezařadil do této knihy zprávu o Zuzaně, protože se nepotřeboval vychloubat a událost ze Zuzanou </w:t>
      </w:r>
      <w:r w:rsidR="00927455" w:rsidRPr="00432FDC">
        <w:rPr>
          <w:rFonts w:asciiTheme="majorBidi" w:hAnsiTheme="majorBidi" w:cstheme="majorBidi"/>
          <w:szCs w:val="24"/>
        </w:rPr>
        <w:t xml:space="preserve">nepatřila mezi jeho úlohy, které mu Bůh svěřil v rámci jeho prorockého poslání. </w:t>
      </w:r>
      <w:r w:rsidRPr="00432FDC">
        <w:rPr>
          <w:rFonts w:asciiTheme="majorBidi" w:hAnsiTheme="majorBidi" w:cstheme="majorBidi"/>
          <w:szCs w:val="24"/>
        </w:rPr>
        <w:t xml:space="preserve">V tom, co se týkalo jeho zjevení, podal pravdivě zprávu o výjimečnosti darů a milostí, kterých se mu dostalo. Ale v tom, co nepatřilo přímo k jeho prorockému poslání svěřenému mu Hospodinem, v tom pomlčel. </w:t>
      </w:r>
      <w:r w:rsidR="00927455" w:rsidRPr="00432FDC">
        <w:rPr>
          <w:rFonts w:asciiTheme="majorBidi" w:hAnsiTheme="majorBidi" w:cstheme="majorBidi"/>
          <w:szCs w:val="24"/>
        </w:rPr>
        <w:t xml:space="preserve">Daniel tedy zprávu </w:t>
      </w:r>
      <w:r w:rsidR="00A838C5" w:rsidRPr="00432FDC">
        <w:rPr>
          <w:rFonts w:asciiTheme="majorBidi" w:hAnsiTheme="majorBidi" w:cstheme="majorBidi"/>
          <w:szCs w:val="24"/>
        </w:rPr>
        <w:t>o</w:t>
      </w:r>
      <w:r w:rsidR="00877243">
        <w:rPr>
          <w:rFonts w:asciiTheme="majorBidi" w:hAnsiTheme="majorBidi" w:cstheme="majorBidi"/>
          <w:szCs w:val="24"/>
        </w:rPr>
        <w:t> </w:t>
      </w:r>
      <w:r w:rsidR="00A838C5" w:rsidRPr="00432FDC">
        <w:rPr>
          <w:rFonts w:asciiTheme="majorBidi" w:hAnsiTheme="majorBidi" w:cstheme="majorBidi"/>
          <w:szCs w:val="24"/>
        </w:rPr>
        <w:t xml:space="preserve">Zuzaně </w:t>
      </w:r>
      <w:r w:rsidR="00927455" w:rsidRPr="00432FDC">
        <w:rPr>
          <w:rFonts w:asciiTheme="majorBidi" w:hAnsiTheme="majorBidi" w:cstheme="majorBidi"/>
          <w:szCs w:val="24"/>
        </w:rPr>
        <w:t xml:space="preserve">nezapsal. Zapsal ji ale někdo jiný a později byla k Danielově knize připojena. </w:t>
      </w:r>
      <w:r w:rsidR="00B26A6F">
        <w:rPr>
          <w:rFonts w:asciiTheme="majorBidi" w:hAnsiTheme="majorBidi" w:cstheme="majorBidi"/>
          <w:szCs w:val="24"/>
        </w:rPr>
        <w:t xml:space="preserve">- Takto se to aspoň zdá rozumné a pravděpodobné. </w:t>
      </w:r>
    </w:p>
    <w:p w14:paraId="03605254" w14:textId="6FBA0607" w:rsidR="00C83C8A" w:rsidRPr="00432FDC" w:rsidRDefault="00C83C8A"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Pokud jde o </w:t>
      </w:r>
      <w:proofErr w:type="spellStart"/>
      <w:r w:rsidRPr="00432FDC">
        <w:rPr>
          <w:rFonts w:asciiTheme="majorBidi" w:hAnsiTheme="majorBidi" w:cstheme="majorBidi"/>
          <w:szCs w:val="24"/>
        </w:rPr>
        <w:t>Azarjášovu</w:t>
      </w:r>
      <w:proofErr w:type="spellEnd"/>
      <w:r w:rsidRPr="00432FDC">
        <w:rPr>
          <w:rFonts w:asciiTheme="majorBidi" w:hAnsiTheme="majorBidi" w:cstheme="majorBidi"/>
          <w:szCs w:val="24"/>
        </w:rPr>
        <w:t xml:space="preserve"> modlitbu a chvalozpěv třech mládenců, </w:t>
      </w:r>
      <w:r w:rsidR="009D0693" w:rsidRPr="00432FDC">
        <w:rPr>
          <w:rFonts w:asciiTheme="majorBidi" w:hAnsiTheme="majorBidi" w:cstheme="majorBidi"/>
          <w:szCs w:val="24"/>
        </w:rPr>
        <w:t xml:space="preserve">u těch je pravděpodobné, že je zapsali </w:t>
      </w:r>
      <w:proofErr w:type="spellStart"/>
      <w:r w:rsidR="009D0693" w:rsidRPr="00432FDC">
        <w:rPr>
          <w:rFonts w:asciiTheme="majorBidi" w:hAnsiTheme="majorBidi" w:cstheme="majorBidi"/>
          <w:szCs w:val="24"/>
        </w:rPr>
        <w:t>Azarjáš</w:t>
      </w:r>
      <w:proofErr w:type="spellEnd"/>
      <w:r w:rsidR="009D0693" w:rsidRPr="00432FDC">
        <w:rPr>
          <w:rFonts w:asciiTheme="majorBidi" w:hAnsiTheme="majorBidi" w:cstheme="majorBidi"/>
          <w:szCs w:val="24"/>
        </w:rPr>
        <w:t xml:space="preserve"> a spol. </w:t>
      </w:r>
      <w:r w:rsidRPr="00432FDC">
        <w:rPr>
          <w:rFonts w:asciiTheme="majorBidi" w:hAnsiTheme="majorBidi" w:cstheme="majorBidi"/>
          <w:szCs w:val="24"/>
        </w:rPr>
        <w:t>Daniel</w:t>
      </w:r>
      <w:r w:rsidR="009D0693" w:rsidRPr="00432FDC">
        <w:rPr>
          <w:rFonts w:asciiTheme="majorBidi" w:hAnsiTheme="majorBidi" w:cstheme="majorBidi"/>
          <w:szCs w:val="24"/>
        </w:rPr>
        <w:t xml:space="preserve"> pak</w:t>
      </w:r>
      <w:r w:rsidRPr="00432FDC">
        <w:rPr>
          <w:rFonts w:asciiTheme="majorBidi" w:hAnsiTheme="majorBidi" w:cstheme="majorBidi"/>
          <w:szCs w:val="24"/>
        </w:rPr>
        <w:t xml:space="preserve">, když </w:t>
      </w:r>
      <w:r w:rsidR="009D0693" w:rsidRPr="00432FDC">
        <w:rPr>
          <w:rFonts w:asciiTheme="majorBidi" w:hAnsiTheme="majorBidi" w:cstheme="majorBidi"/>
          <w:szCs w:val="24"/>
        </w:rPr>
        <w:t xml:space="preserve">psal </w:t>
      </w:r>
      <w:r w:rsidRPr="00432FDC">
        <w:rPr>
          <w:rFonts w:asciiTheme="majorBidi" w:hAnsiTheme="majorBidi" w:cstheme="majorBidi"/>
          <w:szCs w:val="24"/>
        </w:rPr>
        <w:t>svou knihu, nepřipojil tam tento chvalozpěv prostě proto, že nebyl jeho autorem</w:t>
      </w:r>
      <w:r w:rsidR="00EC7DAE">
        <w:rPr>
          <w:rFonts w:asciiTheme="majorBidi" w:hAnsiTheme="majorBidi" w:cstheme="majorBidi"/>
          <w:szCs w:val="24"/>
        </w:rPr>
        <w:t>,</w:t>
      </w:r>
      <w:r w:rsidRPr="00432FDC">
        <w:rPr>
          <w:rFonts w:asciiTheme="majorBidi" w:hAnsiTheme="majorBidi" w:cstheme="majorBidi"/>
          <w:szCs w:val="24"/>
        </w:rPr>
        <w:t xml:space="preserve"> nebo spíš</w:t>
      </w:r>
      <w:r w:rsidR="00EC7DAE">
        <w:rPr>
          <w:rFonts w:asciiTheme="majorBidi" w:hAnsiTheme="majorBidi" w:cstheme="majorBidi"/>
          <w:szCs w:val="24"/>
        </w:rPr>
        <w:t>e,</w:t>
      </w:r>
      <w:r w:rsidRPr="00432FDC">
        <w:rPr>
          <w:rFonts w:asciiTheme="majorBidi" w:hAnsiTheme="majorBidi" w:cstheme="majorBidi"/>
          <w:szCs w:val="24"/>
        </w:rPr>
        <w:t xml:space="preserve"> on nebyl tím, komu byl chvalozpěv zjeven. Proto tyto texty sestavené někým jiným než Daniel</w:t>
      </w:r>
      <w:r w:rsidR="00771BB8" w:rsidRPr="00432FDC">
        <w:rPr>
          <w:rFonts w:asciiTheme="majorBidi" w:hAnsiTheme="majorBidi" w:cstheme="majorBidi"/>
          <w:szCs w:val="24"/>
        </w:rPr>
        <w:t>em</w:t>
      </w:r>
      <w:r w:rsidRPr="00432FDC">
        <w:rPr>
          <w:rFonts w:asciiTheme="majorBidi" w:hAnsiTheme="majorBidi" w:cstheme="majorBidi"/>
          <w:szCs w:val="24"/>
        </w:rPr>
        <w:t xml:space="preserve">, byly ke knize přiloženy po Danielově smrti. </w:t>
      </w:r>
    </w:p>
    <w:p w14:paraId="18E567DD" w14:textId="3A398BEC" w:rsidR="00AA7031" w:rsidRPr="00432FDC" w:rsidRDefault="00771BB8"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Podobně i historii </w:t>
      </w:r>
      <w:r w:rsidR="00AA7031" w:rsidRPr="00432FDC">
        <w:rPr>
          <w:rFonts w:asciiTheme="majorBidi" w:hAnsiTheme="majorBidi" w:cstheme="majorBidi"/>
          <w:szCs w:val="24"/>
        </w:rPr>
        <w:t>o zničení Béla a zabití draka</w:t>
      </w:r>
      <w:r w:rsidRPr="00432FDC">
        <w:rPr>
          <w:rFonts w:asciiTheme="majorBidi" w:hAnsiTheme="majorBidi" w:cstheme="majorBidi"/>
          <w:szCs w:val="24"/>
        </w:rPr>
        <w:t xml:space="preserve"> mohl napsat někdo jiný, protože Daniel necítil povinnost psát to, co se přímo netýkalo prorockých vidění, která byla jeho vlastním posláním. Ostatně tyto poslední události mohly </w:t>
      </w:r>
      <w:r w:rsidR="00AA7031" w:rsidRPr="00432FDC">
        <w:rPr>
          <w:rFonts w:asciiTheme="majorBidi" w:hAnsiTheme="majorBidi" w:cstheme="majorBidi"/>
          <w:szCs w:val="24"/>
        </w:rPr>
        <w:t xml:space="preserve">proběhnout až po sepsání knihy Danielem. </w:t>
      </w:r>
    </w:p>
    <w:p w14:paraId="1A78085B" w14:textId="4971EC14" w:rsidR="00CC6034" w:rsidRPr="00432FDC" w:rsidRDefault="00FD60FE" w:rsidP="0095309A">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Nemáme tedy žádné dva Daniele, ale pouze jednoho. Byl ale tento jeden Daniel z pokolení Juda</w:t>
      </w:r>
      <w:r w:rsidR="00C8373F">
        <w:rPr>
          <w:rFonts w:asciiTheme="majorBidi" w:hAnsiTheme="majorBidi" w:cstheme="majorBidi"/>
          <w:szCs w:val="24"/>
        </w:rPr>
        <w:t>,</w:t>
      </w:r>
      <w:r w:rsidRPr="00432FDC">
        <w:rPr>
          <w:rFonts w:asciiTheme="majorBidi" w:hAnsiTheme="majorBidi" w:cstheme="majorBidi"/>
          <w:szCs w:val="24"/>
        </w:rPr>
        <w:t xml:space="preserve"> jak říká Dan 1,6</w:t>
      </w:r>
      <w:r w:rsidR="00A02E31">
        <w:rPr>
          <w:rFonts w:asciiTheme="majorBidi" w:hAnsiTheme="majorBidi" w:cstheme="majorBidi"/>
          <w:szCs w:val="24"/>
        </w:rPr>
        <w:t>;</w:t>
      </w:r>
      <w:r w:rsidRPr="00432FDC">
        <w:rPr>
          <w:rFonts w:asciiTheme="majorBidi" w:hAnsiTheme="majorBidi" w:cstheme="majorBidi"/>
          <w:szCs w:val="24"/>
        </w:rPr>
        <w:t xml:space="preserve"> anebo z pokolení </w:t>
      </w:r>
      <w:proofErr w:type="spellStart"/>
      <w:r w:rsidRPr="00432FDC">
        <w:rPr>
          <w:rFonts w:asciiTheme="majorBidi" w:hAnsiTheme="majorBidi" w:cstheme="majorBidi"/>
          <w:szCs w:val="24"/>
        </w:rPr>
        <w:t>Levi</w:t>
      </w:r>
      <w:proofErr w:type="spellEnd"/>
      <w:r w:rsidRPr="00432FDC">
        <w:rPr>
          <w:rFonts w:asciiTheme="majorBidi" w:hAnsiTheme="majorBidi" w:cstheme="majorBidi"/>
          <w:szCs w:val="24"/>
        </w:rPr>
        <w:t>, jak říká Septuaginta ve zprávě o Zuzaně? Už jsme řekli, že kli</w:t>
      </w:r>
      <w:r w:rsidR="005A2B1B">
        <w:rPr>
          <w:rFonts w:asciiTheme="majorBidi" w:hAnsiTheme="majorBidi" w:cstheme="majorBidi"/>
          <w:szCs w:val="24"/>
        </w:rPr>
        <w:t>d</w:t>
      </w:r>
      <w:r w:rsidRPr="00432FDC">
        <w:rPr>
          <w:rFonts w:asciiTheme="majorBidi" w:hAnsiTheme="majorBidi" w:cstheme="majorBidi"/>
          <w:szCs w:val="24"/>
        </w:rPr>
        <w:t xml:space="preserve">ně mohl mít předky z jednoho i druhého pokolení. </w:t>
      </w:r>
      <w:r w:rsidR="00CC6034" w:rsidRPr="00432FDC">
        <w:rPr>
          <w:rFonts w:asciiTheme="majorBidi" w:hAnsiTheme="majorBidi" w:cstheme="majorBidi"/>
          <w:szCs w:val="24"/>
        </w:rPr>
        <w:t>Víme</w:t>
      </w:r>
      <w:r w:rsidRPr="00432FDC">
        <w:rPr>
          <w:rFonts w:asciiTheme="majorBidi" w:hAnsiTheme="majorBidi" w:cstheme="majorBidi"/>
          <w:szCs w:val="24"/>
        </w:rPr>
        <w:t xml:space="preserve"> sice</w:t>
      </w:r>
      <w:r w:rsidR="00CC6034" w:rsidRPr="00432FDC">
        <w:rPr>
          <w:rFonts w:asciiTheme="majorBidi" w:hAnsiTheme="majorBidi" w:cstheme="majorBidi"/>
          <w:szCs w:val="24"/>
        </w:rPr>
        <w:t>, že u Levitů nebylo zvykem, aby se mísili s jinými izraelskými kmeny, zvlášť pokud šlo o</w:t>
      </w:r>
      <w:r w:rsidR="005174D0">
        <w:rPr>
          <w:rFonts w:asciiTheme="majorBidi" w:hAnsiTheme="majorBidi" w:cstheme="majorBidi"/>
          <w:szCs w:val="24"/>
        </w:rPr>
        <w:t> </w:t>
      </w:r>
      <w:r w:rsidR="00CC6034" w:rsidRPr="00432FDC">
        <w:rPr>
          <w:rFonts w:asciiTheme="majorBidi" w:hAnsiTheme="majorBidi" w:cstheme="majorBidi"/>
          <w:szCs w:val="24"/>
        </w:rPr>
        <w:t xml:space="preserve">kněze, tedy o Levity z rodu </w:t>
      </w:r>
      <w:proofErr w:type="spellStart"/>
      <w:r w:rsidR="00CC6034" w:rsidRPr="00432FDC">
        <w:rPr>
          <w:rFonts w:asciiTheme="majorBidi" w:hAnsiTheme="majorBidi" w:cstheme="majorBidi"/>
          <w:szCs w:val="24"/>
        </w:rPr>
        <w:t>Áronova</w:t>
      </w:r>
      <w:proofErr w:type="spellEnd"/>
      <w:r w:rsidR="00CC6034" w:rsidRPr="00432FDC">
        <w:rPr>
          <w:rFonts w:asciiTheme="majorBidi" w:hAnsiTheme="majorBidi" w:cstheme="majorBidi"/>
          <w:szCs w:val="24"/>
        </w:rPr>
        <w:t xml:space="preserve">. Ale existovala jedna výjimka, a tou byly manželské svazky mezi královským a velekněžským rodem – tedy mezi </w:t>
      </w:r>
      <w:proofErr w:type="spellStart"/>
      <w:r w:rsidR="00CC6034" w:rsidRPr="00432FDC">
        <w:rPr>
          <w:rFonts w:asciiTheme="majorBidi" w:hAnsiTheme="majorBidi" w:cstheme="majorBidi"/>
          <w:szCs w:val="24"/>
        </w:rPr>
        <w:t>Judovci</w:t>
      </w:r>
      <w:proofErr w:type="spellEnd"/>
      <w:r w:rsidR="00CC6034" w:rsidRPr="00432FDC">
        <w:rPr>
          <w:rFonts w:asciiTheme="majorBidi" w:hAnsiTheme="majorBidi" w:cstheme="majorBidi"/>
          <w:szCs w:val="24"/>
        </w:rPr>
        <w:t xml:space="preserve"> z rodu Davidova a Levity z rodu </w:t>
      </w:r>
      <w:proofErr w:type="spellStart"/>
      <w:r w:rsidR="00CC6034" w:rsidRPr="00432FDC">
        <w:rPr>
          <w:rFonts w:asciiTheme="majorBidi" w:hAnsiTheme="majorBidi" w:cstheme="majorBidi"/>
          <w:szCs w:val="24"/>
        </w:rPr>
        <w:t>Áronova</w:t>
      </w:r>
      <w:proofErr w:type="spellEnd"/>
      <w:r w:rsidR="00CC6034" w:rsidRPr="00432FDC">
        <w:rPr>
          <w:rFonts w:asciiTheme="majorBidi" w:hAnsiTheme="majorBidi" w:cstheme="majorBidi"/>
          <w:szCs w:val="24"/>
        </w:rPr>
        <w:t>. Z tradice víme, že i sama Bohorodička byla z pokolení Juda a z Davidova královského rodu a zároveň byla úzce příbuzná s velekněžským rodem</w:t>
      </w:r>
      <w:r w:rsidR="0095309A">
        <w:rPr>
          <w:rFonts w:asciiTheme="majorBidi" w:hAnsiTheme="majorBidi" w:cstheme="majorBidi"/>
          <w:szCs w:val="24"/>
        </w:rPr>
        <w:t xml:space="preserve">. Totéž podle některých výkladů platí o apoštolu Janovi, </w:t>
      </w:r>
      <w:r w:rsidR="00CC6034" w:rsidRPr="00432FDC">
        <w:rPr>
          <w:rFonts w:asciiTheme="majorBidi" w:hAnsiTheme="majorBidi" w:cstheme="majorBidi"/>
          <w:szCs w:val="24"/>
        </w:rPr>
        <w:t xml:space="preserve">jehož Apokalypse právě Daniel připravil cestu. </w:t>
      </w:r>
      <w:r w:rsidR="00642EF5">
        <w:rPr>
          <w:rFonts w:asciiTheme="majorBidi" w:hAnsiTheme="majorBidi" w:cstheme="majorBidi"/>
          <w:szCs w:val="24"/>
        </w:rPr>
        <w:t xml:space="preserve">Apoštol Jan </w:t>
      </w:r>
      <w:r w:rsidR="00642EF5" w:rsidRPr="00642EF5">
        <w:rPr>
          <w:rFonts w:asciiTheme="majorBidi" w:hAnsiTheme="majorBidi" w:cstheme="majorBidi"/>
          <w:i/>
          <w:iCs/>
          <w:szCs w:val="24"/>
        </w:rPr>
        <w:t>„byl znám veleknězi“</w:t>
      </w:r>
      <w:r w:rsidR="00642EF5">
        <w:rPr>
          <w:rFonts w:asciiTheme="majorBidi" w:hAnsiTheme="majorBidi" w:cstheme="majorBidi"/>
          <w:szCs w:val="24"/>
        </w:rPr>
        <w:t>, jak sám svědčí v (J 18,15)</w:t>
      </w:r>
      <w:r w:rsidR="0095309A">
        <w:rPr>
          <w:rFonts w:asciiTheme="majorBidi" w:hAnsiTheme="majorBidi" w:cstheme="majorBidi"/>
          <w:szCs w:val="24"/>
        </w:rPr>
        <w:t xml:space="preserve">, a jeho Matka, </w:t>
      </w:r>
      <w:r w:rsidR="00CC6034" w:rsidRPr="00432FDC">
        <w:rPr>
          <w:rFonts w:asciiTheme="majorBidi" w:hAnsiTheme="majorBidi" w:cstheme="majorBidi"/>
          <w:szCs w:val="24"/>
        </w:rPr>
        <w:t xml:space="preserve">manželka </w:t>
      </w:r>
      <w:proofErr w:type="spellStart"/>
      <w:r w:rsidR="00CC6034" w:rsidRPr="00432FDC">
        <w:rPr>
          <w:rFonts w:asciiTheme="majorBidi" w:hAnsiTheme="majorBidi" w:cstheme="majorBidi"/>
          <w:szCs w:val="24"/>
        </w:rPr>
        <w:t>Zebedeova</w:t>
      </w:r>
      <w:proofErr w:type="spellEnd"/>
      <w:r w:rsidR="0095309A">
        <w:rPr>
          <w:rFonts w:asciiTheme="majorBidi" w:hAnsiTheme="majorBidi" w:cstheme="majorBidi"/>
          <w:szCs w:val="24"/>
        </w:rPr>
        <w:t>,</w:t>
      </w:r>
      <w:r w:rsidR="00CC6034" w:rsidRPr="00432FDC">
        <w:rPr>
          <w:rFonts w:asciiTheme="majorBidi" w:hAnsiTheme="majorBidi" w:cstheme="majorBidi"/>
          <w:szCs w:val="24"/>
        </w:rPr>
        <w:t xml:space="preserve"> byla</w:t>
      </w:r>
      <w:r w:rsidR="00EE6E0D">
        <w:rPr>
          <w:rFonts w:asciiTheme="majorBidi" w:hAnsiTheme="majorBidi" w:cstheme="majorBidi"/>
          <w:szCs w:val="24"/>
        </w:rPr>
        <w:t xml:space="preserve"> podle některých (Jeroným na </w:t>
      </w:r>
      <w:proofErr w:type="spellStart"/>
      <w:r w:rsidR="00EE6E0D">
        <w:rPr>
          <w:rFonts w:asciiTheme="majorBidi" w:hAnsiTheme="majorBidi" w:cstheme="majorBidi"/>
          <w:szCs w:val="24"/>
        </w:rPr>
        <w:t>Mt</w:t>
      </w:r>
      <w:proofErr w:type="spellEnd"/>
      <w:r w:rsidR="00EE6E0D">
        <w:rPr>
          <w:rFonts w:asciiTheme="majorBidi" w:hAnsiTheme="majorBidi" w:cstheme="majorBidi"/>
          <w:szCs w:val="24"/>
        </w:rPr>
        <w:t xml:space="preserve"> 27,56 PL 26.200)</w:t>
      </w:r>
      <w:r w:rsidR="00CC6034" w:rsidRPr="00432FDC">
        <w:rPr>
          <w:rFonts w:asciiTheme="majorBidi" w:hAnsiTheme="majorBidi" w:cstheme="majorBidi"/>
          <w:szCs w:val="24"/>
        </w:rPr>
        <w:t xml:space="preserve"> </w:t>
      </w:r>
      <w:r w:rsidR="00F60141">
        <w:rPr>
          <w:rFonts w:asciiTheme="majorBidi" w:hAnsiTheme="majorBidi" w:cstheme="majorBidi"/>
          <w:szCs w:val="24"/>
        </w:rPr>
        <w:t>tou „sestrou Ježíšovy Matk</w:t>
      </w:r>
      <w:r w:rsidR="004451EC">
        <w:rPr>
          <w:rFonts w:asciiTheme="majorBidi" w:hAnsiTheme="majorBidi" w:cstheme="majorBidi"/>
          <w:szCs w:val="24"/>
        </w:rPr>
        <w:t>y</w:t>
      </w:r>
      <w:r w:rsidR="00F60141">
        <w:rPr>
          <w:rFonts w:asciiTheme="majorBidi" w:hAnsiTheme="majorBidi" w:cstheme="majorBidi"/>
          <w:szCs w:val="24"/>
        </w:rPr>
        <w:t xml:space="preserve">“, která stála pod křížem. </w:t>
      </w:r>
    </w:p>
    <w:p w14:paraId="09E557CA" w14:textId="2AA76E9C" w:rsidR="00CC6034" w:rsidRPr="00432FDC" w:rsidRDefault="00CC6034"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lastRenderedPageBreak/>
        <w:t>A toto se zdá velice pravděpodobným, že Daniel, kterého si Bůh vybral pro zcela zvláštní úkol</w:t>
      </w:r>
      <w:r w:rsidR="00130547">
        <w:rPr>
          <w:rFonts w:asciiTheme="majorBidi" w:hAnsiTheme="majorBidi" w:cstheme="majorBidi"/>
          <w:szCs w:val="24"/>
        </w:rPr>
        <w:t>, měl</w:t>
      </w:r>
      <w:r w:rsidR="00130547" w:rsidRPr="00130547">
        <w:rPr>
          <w:rFonts w:asciiTheme="majorBidi" w:hAnsiTheme="majorBidi" w:cstheme="majorBidi"/>
          <w:szCs w:val="24"/>
        </w:rPr>
        <w:t xml:space="preserve"> </w:t>
      </w:r>
      <w:r w:rsidR="00130547" w:rsidRPr="00432FDC">
        <w:rPr>
          <w:rFonts w:asciiTheme="majorBidi" w:hAnsiTheme="majorBidi" w:cstheme="majorBidi"/>
          <w:szCs w:val="24"/>
        </w:rPr>
        <w:t xml:space="preserve">předky jak z rodu Davidova, tak také z rodu </w:t>
      </w:r>
      <w:proofErr w:type="spellStart"/>
      <w:r w:rsidR="00130547" w:rsidRPr="00432FDC">
        <w:rPr>
          <w:rFonts w:asciiTheme="majorBidi" w:hAnsiTheme="majorBidi" w:cstheme="majorBidi"/>
          <w:szCs w:val="24"/>
        </w:rPr>
        <w:t>Áronova</w:t>
      </w:r>
      <w:proofErr w:type="spellEnd"/>
      <w:r w:rsidR="00130547" w:rsidRPr="00432FDC">
        <w:rPr>
          <w:rFonts w:asciiTheme="majorBidi" w:hAnsiTheme="majorBidi" w:cstheme="majorBidi"/>
          <w:szCs w:val="24"/>
        </w:rPr>
        <w:t>.</w:t>
      </w:r>
      <w:r w:rsidR="00130547">
        <w:rPr>
          <w:rFonts w:asciiTheme="majorBidi" w:hAnsiTheme="majorBidi" w:cstheme="majorBidi"/>
          <w:szCs w:val="24"/>
        </w:rPr>
        <w:t xml:space="preserve"> Což mu nebylo dáno, aby směl spatřit samotného „Syna člověka“? </w:t>
      </w:r>
    </w:p>
    <w:p w14:paraId="1DECC08E" w14:textId="745320F6" w:rsidR="00C83C8A" w:rsidRPr="00432FDC" w:rsidRDefault="00C83C8A"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To je samozřejmě pouze </w:t>
      </w:r>
      <w:r w:rsidR="000C171C" w:rsidRPr="00432FDC">
        <w:rPr>
          <w:rFonts w:asciiTheme="majorBidi" w:hAnsiTheme="majorBidi" w:cstheme="majorBidi"/>
          <w:szCs w:val="24"/>
        </w:rPr>
        <w:t xml:space="preserve">jedno z možných vysvětlení. Dalším vysvětlením pro vznik dodatků může být třeba i to, že </w:t>
      </w:r>
      <w:r w:rsidRPr="00432FDC">
        <w:rPr>
          <w:rFonts w:asciiTheme="majorBidi" w:hAnsiTheme="majorBidi" w:cstheme="majorBidi"/>
          <w:szCs w:val="24"/>
        </w:rPr>
        <w:t xml:space="preserve">palestinští Židé se snažili z kánonu osekat všechno, co vypadalo moc nadpřirozeně a mohli </w:t>
      </w:r>
      <w:r w:rsidR="000C171C" w:rsidRPr="00432FDC">
        <w:rPr>
          <w:rFonts w:asciiTheme="majorBidi" w:hAnsiTheme="majorBidi" w:cstheme="majorBidi"/>
          <w:szCs w:val="24"/>
        </w:rPr>
        <w:t xml:space="preserve">pro to </w:t>
      </w:r>
      <w:r w:rsidRPr="00432FDC">
        <w:rPr>
          <w:rFonts w:asciiTheme="majorBidi" w:hAnsiTheme="majorBidi" w:cstheme="majorBidi"/>
          <w:szCs w:val="24"/>
        </w:rPr>
        <w:t>najít nějako</w:t>
      </w:r>
      <w:r w:rsidR="00EE1461" w:rsidRPr="00432FDC">
        <w:rPr>
          <w:rFonts w:asciiTheme="majorBidi" w:hAnsiTheme="majorBidi" w:cstheme="majorBidi"/>
          <w:szCs w:val="24"/>
        </w:rPr>
        <w:t>u</w:t>
      </w:r>
      <w:r w:rsidRPr="00432FDC">
        <w:rPr>
          <w:rFonts w:asciiTheme="majorBidi" w:hAnsiTheme="majorBidi" w:cstheme="majorBidi"/>
          <w:szCs w:val="24"/>
        </w:rPr>
        <w:t xml:space="preserve"> jakoby logickou záminku, že to </w:t>
      </w:r>
      <w:r w:rsidR="00263FB3" w:rsidRPr="00432FDC">
        <w:rPr>
          <w:rFonts w:asciiTheme="majorBidi" w:hAnsiTheme="majorBidi" w:cstheme="majorBidi"/>
          <w:szCs w:val="24"/>
        </w:rPr>
        <w:t xml:space="preserve">do kánonu posvátných knih nepatří. Ostatně tato dvě vysvětlení si navzájem nijak neodporují. </w:t>
      </w:r>
    </w:p>
    <w:p w14:paraId="1ED296CD" w14:textId="048D8FAF" w:rsidR="00E30B68" w:rsidRPr="00432FDC" w:rsidRDefault="00E30B68"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Chronologie událostí popsaných v knize Daniel v souladu s katolickým kánonem tedy vypadá přibližně takto: </w:t>
      </w:r>
    </w:p>
    <w:tbl>
      <w:tblPr>
        <w:tblStyle w:val="Mkatabulky"/>
        <w:tblW w:w="0" w:type="auto"/>
        <w:tblLook w:val="04A0" w:firstRow="1" w:lastRow="0" w:firstColumn="1" w:lastColumn="0" w:noHBand="0" w:noVBand="1"/>
      </w:tblPr>
      <w:tblGrid>
        <w:gridCol w:w="7294"/>
        <w:gridCol w:w="1108"/>
        <w:gridCol w:w="1334"/>
      </w:tblGrid>
      <w:tr w:rsidR="004B48F3" w:rsidRPr="0075592D" w14:paraId="6AC749A5" w14:textId="3773F354" w:rsidTr="00B00A88">
        <w:tc>
          <w:tcPr>
            <w:tcW w:w="7294" w:type="dxa"/>
          </w:tcPr>
          <w:p w14:paraId="6F2B4A1E" w14:textId="4A80D362"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1. Danielova příprava na službu králi</w:t>
            </w:r>
          </w:p>
        </w:tc>
        <w:tc>
          <w:tcPr>
            <w:tcW w:w="1108" w:type="dxa"/>
          </w:tcPr>
          <w:p w14:paraId="190D69D0" w14:textId="401B6829"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kap. 1</w:t>
            </w:r>
          </w:p>
        </w:tc>
        <w:tc>
          <w:tcPr>
            <w:tcW w:w="1334" w:type="dxa"/>
          </w:tcPr>
          <w:p w14:paraId="764AB601" w14:textId="0ACA59F1" w:rsidR="004B48F3" w:rsidRPr="0075592D" w:rsidRDefault="00AB1CA8"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6</w:t>
            </w:r>
            <w:r w:rsidR="004A70EC" w:rsidRPr="0075592D">
              <w:rPr>
                <w:rFonts w:asciiTheme="majorBidi" w:hAnsiTheme="majorBidi" w:cstheme="majorBidi"/>
                <w:sz w:val="20"/>
                <w:szCs w:val="20"/>
              </w:rPr>
              <w:t xml:space="preserve">05 př. Kr. </w:t>
            </w:r>
          </w:p>
        </w:tc>
      </w:tr>
      <w:tr w:rsidR="004B48F3" w:rsidRPr="0075592D" w14:paraId="7F644453" w14:textId="2B35320F" w:rsidTr="00B00A88">
        <w:tc>
          <w:tcPr>
            <w:tcW w:w="7294" w:type="dxa"/>
          </w:tcPr>
          <w:p w14:paraId="7A613CBE" w14:textId="7FC86F8B"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2. Králův sen o soše z pěti různých </w:t>
            </w:r>
            <w:r w:rsidR="003D3ED3" w:rsidRPr="0075592D">
              <w:rPr>
                <w:rFonts w:asciiTheme="majorBidi" w:hAnsiTheme="majorBidi" w:cstheme="majorBidi"/>
                <w:sz w:val="20"/>
                <w:szCs w:val="20"/>
              </w:rPr>
              <w:t>materiálů</w:t>
            </w:r>
            <w:r w:rsidRPr="0075592D">
              <w:rPr>
                <w:rFonts w:asciiTheme="majorBidi" w:hAnsiTheme="majorBidi" w:cstheme="majorBidi"/>
                <w:sz w:val="20"/>
                <w:szCs w:val="20"/>
              </w:rPr>
              <w:t xml:space="preserve"> - kap. 2 + událost se Zuzanou </w:t>
            </w:r>
          </w:p>
        </w:tc>
        <w:tc>
          <w:tcPr>
            <w:tcW w:w="1108" w:type="dxa"/>
          </w:tcPr>
          <w:p w14:paraId="674CD7FB" w14:textId="022D2D69"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2, 13</w:t>
            </w:r>
          </w:p>
        </w:tc>
        <w:tc>
          <w:tcPr>
            <w:tcW w:w="1334" w:type="dxa"/>
          </w:tcPr>
          <w:p w14:paraId="32CE404B" w14:textId="568C25C1" w:rsidR="004B48F3" w:rsidRPr="0075592D" w:rsidRDefault="008704CA"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 xml:space="preserve">594 př. Kr. </w:t>
            </w:r>
          </w:p>
        </w:tc>
      </w:tr>
      <w:tr w:rsidR="004B48F3" w:rsidRPr="0075592D" w14:paraId="7FA6A2AB" w14:textId="2D8544BB" w:rsidTr="00B00A88">
        <w:tc>
          <w:tcPr>
            <w:tcW w:w="7294" w:type="dxa"/>
          </w:tcPr>
          <w:p w14:paraId="449E155E" w14:textId="69667BE6"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3. </w:t>
            </w:r>
            <w:proofErr w:type="spellStart"/>
            <w:r w:rsidRPr="0075592D">
              <w:rPr>
                <w:rFonts w:asciiTheme="majorBidi" w:hAnsiTheme="majorBidi" w:cstheme="majorBidi"/>
                <w:sz w:val="20"/>
                <w:szCs w:val="20"/>
              </w:rPr>
              <w:t>Nabuko</w:t>
            </w:r>
            <w:proofErr w:type="spellEnd"/>
            <w:r w:rsidRPr="0075592D">
              <w:rPr>
                <w:rFonts w:asciiTheme="majorBidi" w:hAnsiTheme="majorBidi" w:cstheme="majorBidi"/>
                <w:sz w:val="20"/>
                <w:szCs w:val="20"/>
              </w:rPr>
              <w:t xml:space="preserve"> (inspirován snem?) staví sochu a hází do pece tři Danielovi druhy</w:t>
            </w:r>
          </w:p>
        </w:tc>
        <w:tc>
          <w:tcPr>
            <w:tcW w:w="1108" w:type="dxa"/>
          </w:tcPr>
          <w:p w14:paraId="3E6C64AE" w14:textId="1A33CEFE"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3</w:t>
            </w:r>
          </w:p>
        </w:tc>
        <w:tc>
          <w:tcPr>
            <w:tcW w:w="1334" w:type="dxa"/>
          </w:tcPr>
          <w:p w14:paraId="6CAA7859" w14:textId="49F62230" w:rsidR="004B48F3" w:rsidRPr="0075592D" w:rsidRDefault="00122E8A"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576</w:t>
            </w:r>
          </w:p>
        </w:tc>
      </w:tr>
      <w:tr w:rsidR="004B48F3" w:rsidRPr="0075592D" w14:paraId="4F53CADD" w14:textId="62D7D3EF" w:rsidTr="00B00A88">
        <w:tc>
          <w:tcPr>
            <w:tcW w:w="7294" w:type="dxa"/>
          </w:tcPr>
          <w:p w14:paraId="36BB6D10" w14:textId="21247545"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4. </w:t>
            </w:r>
            <w:proofErr w:type="spellStart"/>
            <w:r w:rsidRPr="0075592D">
              <w:rPr>
                <w:rFonts w:asciiTheme="majorBidi" w:hAnsiTheme="majorBidi" w:cstheme="majorBidi"/>
                <w:sz w:val="20"/>
                <w:szCs w:val="20"/>
              </w:rPr>
              <w:t>Nabuko</w:t>
            </w:r>
            <w:proofErr w:type="spellEnd"/>
            <w:r w:rsidRPr="0075592D">
              <w:rPr>
                <w:rFonts w:asciiTheme="majorBidi" w:hAnsiTheme="majorBidi" w:cstheme="majorBidi"/>
                <w:sz w:val="20"/>
                <w:szCs w:val="20"/>
              </w:rPr>
              <w:t xml:space="preserve"> zešílel a uzdravil se </w:t>
            </w:r>
          </w:p>
        </w:tc>
        <w:tc>
          <w:tcPr>
            <w:tcW w:w="1108" w:type="dxa"/>
          </w:tcPr>
          <w:p w14:paraId="6554F5A0" w14:textId="38C2783D"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3-4</w:t>
            </w:r>
          </w:p>
        </w:tc>
        <w:tc>
          <w:tcPr>
            <w:tcW w:w="1334" w:type="dxa"/>
          </w:tcPr>
          <w:p w14:paraId="0CEA5D5B" w14:textId="54EC007B" w:rsidR="004B48F3" w:rsidRPr="0075592D" w:rsidRDefault="006E0565"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576-569 (?)</w:t>
            </w:r>
          </w:p>
        </w:tc>
      </w:tr>
      <w:tr w:rsidR="004B48F3" w:rsidRPr="0075592D" w14:paraId="2A99D71D" w14:textId="160C2442" w:rsidTr="00B00A88">
        <w:tc>
          <w:tcPr>
            <w:tcW w:w="7294" w:type="dxa"/>
          </w:tcPr>
          <w:p w14:paraId="5C9A6822" w14:textId="4768C51F"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5. </w:t>
            </w:r>
            <w:proofErr w:type="spellStart"/>
            <w:r w:rsidRPr="0075592D">
              <w:rPr>
                <w:rFonts w:asciiTheme="majorBidi" w:hAnsiTheme="majorBidi" w:cstheme="majorBidi"/>
                <w:sz w:val="20"/>
                <w:szCs w:val="20"/>
              </w:rPr>
              <w:t>Baltazrova</w:t>
            </w:r>
            <w:proofErr w:type="spellEnd"/>
            <w:r w:rsidRPr="0075592D">
              <w:rPr>
                <w:rFonts w:asciiTheme="majorBidi" w:hAnsiTheme="majorBidi" w:cstheme="majorBidi"/>
                <w:sz w:val="20"/>
                <w:szCs w:val="20"/>
              </w:rPr>
              <w:t xml:space="preserve"> hostina a píšící ruka</w:t>
            </w:r>
          </w:p>
        </w:tc>
        <w:tc>
          <w:tcPr>
            <w:tcW w:w="1108" w:type="dxa"/>
          </w:tcPr>
          <w:p w14:paraId="03B32B4F" w14:textId="178B904F"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w:t>
            </w:r>
          </w:p>
        </w:tc>
        <w:tc>
          <w:tcPr>
            <w:tcW w:w="1334" w:type="dxa"/>
          </w:tcPr>
          <w:p w14:paraId="6AD7B44B" w14:textId="0DA370D0" w:rsidR="004B48F3" w:rsidRPr="0075592D" w:rsidRDefault="006E0565"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576</w:t>
            </w:r>
          </w:p>
        </w:tc>
      </w:tr>
      <w:tr w:rsidR="004B48F3" w:rsidRPr="0075592D" w14:paraId="6CB89424" w14:textId="702C838D" w:rsidTr="00B00A88">
        <w:tc>
          <w:tcPr>
            <w:tcW w:w="7294" w:type="dxa"/>
          </w:tcPr>
          <w:p w14:paraId="6ADE498D" w14:textId="68A00BC4"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6. Dan </w:t>
            </w:r>
            <w:r w:rsidR="00C14BEC" w:rsidRPr="0075592D">
              <w:rPr>
                <w:rFonts w:asciiTheme="majorBidi" w:hAnsiTheme="majorBidi" w:cstheme="majorBidi"/>
                <w:sz w:val="20"/>
                <w:szCs w:val="20"/>
              </w:rPr>
              <w:t xml:space="preserve">hozen lvům na 1 noc Dáriem Médským </w:t>
            </w:r>
            <w:r w:rsidRPr="0075592D">
              <w:rPr>
                <w:rFonts w:asciiTheme="majorBidi" w:hAnsiTheme="majorBidi" w:cstheme="majorBidi"/>
                <w:sz w:val="20"/>
                <w:szCs w:val="20"/>
              </w:rPr>
              <w:t>kvůli přestoupení zákazu modlitby</w:t>
            </w:r>
          </w:p>
        </w:tc>
        <w:tc>
          <w:tcPr>
            <w:tcW w:w="1108" w:type="dxa"/>
          </w:tcPr>
          <w:p w14:paraId="5C808286" w14:textId="602BD980"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6</w:t>
            </w:r>
          </w:p>
        </w:tc>
        <w:tc>
          <w:tcPr>
            <w:tcW w:w="1334" w:type="dxa"/>
          </w:tcPr>
          <w:p w14:paraId="76BF9E0C" w14:textId="77777777" w:rsidR="004B48F3" w:rsidRPr="0075592D" w:rsidRDefault="004B48F3" w:rsidP="00175858">
            <w:pPr>
              <w:spacing w:line="360" w:lineRule="auto"/>
              <w:jc w:val="both"/>
              <w:rPr>
                <w:rFonts w:asciiTheme="majorBidi" w:hAnsiTheme="majorBidi" w:cstheme="majorBidi"/>
                <w:sz w:val="20"/>
                <w:szCs w:val="20"/>
              </w:rPr>
            </w:pPr>
          </w:p>
        </w:tc>
      </w:tr>
      <w:tr w:rsidR="004B48F3" w:rsidRPr="0075592D" w14:paraId="36E6A415" w14:textId="301F2CDE" w:rsidTr="00B00A88">
        <w:tc>
          <w:tcPr>
            <w:tcW w:w="7294" w:type="dxa"/>
          </w:tcPr>
          <w:p w14:paraId="001814E7" w14:textId="22C44B58"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7. Vidění o čtyřech zvířatech a Synu člověka </w:t>
            </w:r>
          </w:p>
        </w:tc>
        <w:tc>
          <w:tcPr>
            <w:tcW w:w="1108" w:type="dxa"/>
          </w:tcPr>
          <w:p w14:paraId="5BE5FE79" w14:textId="0D43E330"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7</w:t>
            </w:r>
          </w:p>
        </w:tc>
        <w:tc>
          <w:tcPr>
            <w:tcW w:w="1334" w:type="dxa"/>
          </w:tcPr>
          <w:p w14:paraId="370919E4" w14:textId="586A0C2A" w:rsidR="004B48F3" w:rsidRPr="0075592D" w:rsidRDefault="00122E8A"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549</w:t>
            </w:r>
          </w:p>
        </w:tc>
      </w:tr>
      <w:tr w:rsidR="004B48F3" w:rsidRPr="0075592D" w14:paraId="0A6F8A63" w14:textId="7333001D" w:rsidTr="00B00A88">
        <w:tc>
          <w:tcPr>
            <w:tcW w:w="7294" w:type="dxa"/>
          </w:tcPr>
          <w:p w14:paraId="49317C04" w14:textId="3B84BBC1"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8. Vidění o vítězství řeckého kozla nad médsko-perským beranem </w:t>
            </w:r>
          </w:p>
        </w:tc>
        <w:tc>
          <w:tcPr>
            <w:tcW w:w="1108" w:type="dxa"/>
          </w:tcPr>
          <w:p w14:paraId="07B17F4A" w14:textId="006F5A32"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8</w:t>
            </w:r>
          </w:p>
        </w:tc>
        <w:tc>
          <w:tcPr>
            <w:tcW w:w="1334" w:type="dxa"/>
          </w:tcPr>
          <w:p w14:paraId="069852E6" w14:textId="7D4A1532" w:rsidR="004B48F3" w:rsidRPr="0075592D" w:rsidRDefault="00122E8A"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547</w:t>
            </w:r>
          </w:p>
        </w:tc>
      </w:tr>
      <w:tr w:rsidR="004B48F3" w:rsidRPr="0075592D" w14:paraId="09041595" w14:textId="1CB0E67F" w:rsidTr="00B00A88">
        <w:tc>
          <w:tcPr>
            <w:tcW w:w="7294" w:type="dxa"/>
          </w:tcPr>
          <w:p w14:paraId="741C9EC6" w14:textId="09453C9E"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9. Vidění o sedmdesáti sedmiletích </w:t>
            </w:r>
          </w:p>
        </w:tc>
        <w:tc>
          <w:tcPr>
            <w:tcW w:w="1108" w:type="dxa"/>
          </w:tcPr>
          <w:p w14:paraId="51CF091A" w14:textId="4AE3D4A7"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9</w:t>
            </w:r>
          </w:p>
        </w:tc>
        <w:tc>
          <w:tcPr>
            <w:tcW w:w="1334" w:type="dxa"/>
          </w:tcPr>
          <w:p w14:paraId="49875EAB" w14:textId="0B6C84B7" w:rsidR="004B48F3" w:rsidRPr="0075592D" w:rsidRDefault="00122E8A"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538</w:t>
            </w:r>
          </w:p>
        </w:tc>
      </w:tr>
      <w:tr w:rsidR="00083D28" w:rsidRPr="0075592D" w14:paraId="6B5BFA78" w14:textId="77777777" w:rsidTr="00B00A88">
        <w:tc>
          <w:tcPr>
            <w:tcW w:w="7294" w:type="dxa"/>
          </w:tcPr>
          <w:p w14:paraId="163ABF6C" w14:textId="7F5647C4" w:rsidR="00083D28" w:rsidRPr="0075592D" w:rsidRDefault="00083D28"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 xml:space="preserve">10. Dan ničí Béla, zabíjí draka a je hozen lvům na 6 dní </w:t>
            </w:r>
            <w:proofErr w:type="spellStart"/>
            <w:r w:rsidRPr="0075592D">
              <w:rPr>
                <w:rFonts w:asciiTheme="majorBidi" w:hAnsiTheme="majorBidi" w:cstheme="majorBidi"/>
                <w:sz w:val="20"/>
                <w:szCs w:val="20"/>
              </w:rPr>
              <w:t>Kýrem</w:t>
            </w:r>
            <w:proofErr w:type="spellEnd"/>
            <w:r w:rsidRPr="0075592D">
              <w:rPr>
                <w:rFonts w:asciiTheme="majorBidi" w:hAnsiTheme="majorBidi" w:cstheme="majorBidi"/>
                <w:sz w:val="20"/>
                <w:szCs w:val="20"/>
              </w:rPr>
              <w:t xml:space="preserve"> Perským </w:t>
            </w:r>
          </w:p>
        </w:tc>
        <w:tc>
          <w:tcPr>
            <w:tcW w:w="1108" w:type="dxa"/>
          </w:tcPr>
          <w:p w14:paraId="66CE5E96" w14:textId="77777777" w:rsidR="00083D28" w:rsidRPr="0075592D" w:rsidRDefault="00083D28"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14</w:t>
            </w:r>
          </w:p>
        </w:tc>
        <w:tc>
          <w:tcPr>
            <w:tcW w:w="1334" w:type="dxa"/>
          </w:tcPr>
          <w:p w14:paraId="160F7DDB" w14:textId="77777777" w:rsidR="00083D28" w:rsidRPr="0075592D" w:rsidRDefault="00083D28"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 xml:space="preserve">545 </w:t>
            </w:r>
          </w:p>
        </w:tc>
      </w:tr>
      <w:tr w:rsidR="004B48F3" w:rsidRPr="0075592D" w14:paraId="6D71CA68" w14:textId="6947995D" w:rsidTr="00B00A88">
        <w:tc>
          <w:tcPr>
            <w:tcW w:w="7294" w:type="dxa"/>
          </w:tcPr>
          <w:p w14:paraId="7CBCAE25" w14:textId="66820F08" w:rsidR="004B48F3" w:rsidRPr="0075592D" w:rsidRDefault="004B48F3" w:rsidP="00175858">
            <w:pPr>
              <w:spacing w:line="360" w:lineRule="auto"/>
              <w:ind w:firstLine="29"/>
              <w:jc w:val="both"/>
              <w:rPr>
                <w:rFonts w:asciiTheme="majorBidi" w:hAnsiTheme="majorBidi" w:cstheme="majorBidi"/>
                <w:sz w:val="20"/>
                <w:szCs w:val="20"/>
              </w:rPr>
            </w:pPr>
            <w:r w:rsidRPr="0075592D">
              <w:rPr>
                <w:rFonts w:asciiTheme="majorBidi" w:hAnsiTheme="majorBidi" w:cstheme="majorBidi"/>
                <w:sz w:val="20"/>
                <w:szCs w:val="20"/>
              </w:rPr>
              <w:t>1</w:t>
            </w:r>
            <w:r w:rsidR="00083D28" w:rsidRPr="0075592D">
              <w:rPr>
                <w:rFonts w:asciiTheme="majorBidi" w:hAnsiTheme="majorBidi" w:cstheme="majorBidi"/>
                <w:sz w:val="20"/>
                <w:szCs w:val="20"/>
              </w:rPr>
              <w:t>1</w:t>
            </w:r>
            <w:r w:rsidRPr="0075592D">
              <w:rPr>
                <w:rFonts w:asciiTheme="majorBidi" w:hAnsiTheme="majorBidi" w:cstheme="majorBidi"/>
                <w:sz w:val="20"/>
                <w:szCs w:val="20"/>
              </w:rPr>
              <w:t xml:space="preserve">. Vidění o bojích </w:t>
            </w:r>
            <w:proofErr w:type="spellStart"/>
            <w:r w:rsidRPr="0075592D">
              <w:rPr>
                <w:rFonts w:asciiTheme="majorBidi" w:hAnsiTheme="majorBidi" w:cstheme="majorBidi"/>
                <w:sz w:val="20"/>
                <w:szCs w:val="20"/>
              </w:rPr>
              <w:t>Ptolemajovců</w:t>
            </w:r>
            <w:proofErr w:type="spellEnd"/>
            <w:r w:rsidRPr="0075592D">
              <w:rPr>
                <w:rFonts w:asciiTheme="majorBidi" w:hAnsiTheme="majorBidi" w:cstheme="majorBidi"/>
                <w:sz w:val="20"/>
                <w:szCs w:val="20"/>
              </w:rPr>
              <w:t xml:space="preserve"> a </w:t>
            </w:r>
            <w:proofErr w:type="spellStart"/>
            <w:r w:rsidRPr="0075592D">
              <w:rPr>
                <w:rFonts w:asciiTheme="majorBidi" w:hAnsiTheme="majorBidi" w:cstheme="majorBidi"/>
                <w:sz w:val="20"/>
                <w:szCs w:val="20"/>
              </w:rPr>
              <w:t>Seleukovců</w:t>
            </w:r>
            <w:proofErr w:type="spellEnd"/>
            <w:r w:rsidRPr="0075592D">
              <w:rPr>
                <w:rFonts w:asciiTheme="majorBidi" w:hAnsiTheme="majorBidi" w:cstheme="majorBidi"/>
                <w:sz w:val="20"/>
                <w:szCs w:val="20"/>
              </w:rPr>
              <w:t xml:space="preserve"> </w:t>
            </w:r>
          </w:p>
        </w:tc>
        <w:tc>
          <w:tcPr>
            <w:tcW w:w="1108" w:type="dxa"/>
          </w:tcPr>
          <w:p w14:paraId="37E85FA2" w14:textId="53B1CD91" w:rsidR="004B48F3" w:rsidRPr="0075592D" w:rsidRDefault="004B48F3"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10-12</w:t>
            </w:r>
          </w:p>
        </w:tc>
        <w:tc>
          <w:tcPr>
            <w:tcW w:w="1334" w:type="dxa"/>
          </w:tcPr>
          <w:p w14:paraId="7AD37D6B" w14:textId="7C3AC8FE" w:rsidR="004B48F3" w:rsidRPr="0075592D" w:rsidRDefault="00122E8A" w:rsidP="00175858">
            <w:pPr>
              <w:spacing w:line="360" w:lineRule="auto"/>
              <w:jc w:val="both"/>
              <w:rPr>
                <w:rFonts w:asciiTheme="majorBidi" w:hAnsiTheme="majorBidi" w:cstheme="majorBidi"/>
                <w:sz w:val="20"/>
                <w:szCs w:val="20"/>
              </w:rPr>
            </w:pPr>
            <w:r w:rsidRPr="0075592D">
              <w:rPr>
                <w:rFonts w:asciiTheme="majorBidi" w:hAnsiTheme="majorBidi" w:cstheme="majorBidi"/>
                <w:sz w:val="20"/>
                <w:szCs w:val="20"/>
              </w:rPr>
              <w:t>538</w:t>
            </w:r>
          </w:p>
        </w:tc>
      </w:tr>
    </w:tbl>
    <w:p w14:paraId="19D35647" w14:textId="77777777" w:rsidR="00ED7680" w:rsidRPr="00432FDC" w:rsidRDefault="00ED7680" w:rsidP="008D3D77">
      <w:pPr>
        <w:spacing w:after="0" w:line="360" w:lineRule="auto"/>
        <w:ind w:firstLine="284"/>
        <w:jc w:val="both"/>
        <w:rPr>
          <w:rFonts w:asciiTheme="majorBidi" w:hAnsiTheme="majorBidi" w:cstheme="majorBidi"/>
          <w:szCs w:val="24"/>
        </w:rPr>
      </w:pPr>
    </w:p>
    <w:p w14:paraId="68C77B31" w14:textId="77777777" w:rsidR="00C83B44" w:rsidRPr="00432FDC" w:rsidRDefault="00C83B44" w:rsidP="008D3D77">
      <w:pPr>
        <w:spacing w:after="0" w:line="360" w:lineRule="auto"/>
        <w:ind w:firstLine="284"/>
        <w:jc w:val="both"/>
        <w:rPr>
          <w:rFonts w:asciiTheme="majorBidi" w:hAnsiTheme="majorBidi" w:cstheme="majorBidi"/>
          <w:szCs w:val="24"/>
        </w:rPr>
      </w:pPr>
    </w:p>
    <w:p w14:paraId="450F4D1F" w14:textId="22E3DA2B" w:rsidR="00C83B44" w:rsidRPr="00432FDC" w:rsidRDefault="0083365D" w:rsidP="008D3D77">
      <w:pPr>
        <w:spacing w:after="0" w:line="360" w:lineRule="auto"/>
        <w:ind w:firstLine="284"/>
        <w:jc w:val="both"/>
        <w:rPr>
          <w:rFonts w:asciiTheme="majorBidi" w:hAnsiTheme="majorBidi" w:cstheme="majorBidi"/>
          <w:b/>
          <w:bCs/>
          <w:szCs w:val="24"/>
        </w:rPr>
      </w:pPr>
      <w:r w:rsidRPr="00432FDC">
        <w:rPr>
          <w:rFonts w:asciiTheme="majorBidi" w:hAnsiTheme="majorBidi" w:cstheme="majorBidi"/>
          <w:b/>
          <w:bCs/>
          <w:szCs w:val="24"/>
        </w:rPr>
        <w:t>Symbolika čtyřky v Danielových proroctvích</w:t>
      </w:r>
      <w:r w:rsidR="00427102" w:rsidRPr="00432FDC">
        <w:rPr>
          <w:rFonts w:asciiTheme="majorBidi" w:hAnsiTheme="majorBidi" w:cstheme="majorBidi"/>
          <w:b/>
          <w:bCs/>
          <w:szCs w:val="24"/>
        </w:rPr>
        <w:t>:</w:t>
      </w:r>
    </w:p>
    <w:p w14:paraId="1CCB4345" w14:textId="31463E25" w:rsidR="00F233DA" w:rsidRPr="00432FDC" w:rsidRDefault="00427102"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b/>
          <w:bCs/>
          <w:szCs w:val="24"/>
        </w:rPr>
        <w:t>V Dan 7,2-4</w:t>
      </w:r>
      <w:r w:rsidRPr="00432FDC">
        <w:rPr>
          <w:rFonts w:asciiTheme="majorBidi" w:hAnsiTheme="majorBidi" w:cstheme="majorBidi"/>
          <w:szCs w:val="24"/>
        </w:rPr>
        <w:t xml:space="preserve"> je řečeno: </w:t>
      </w:r>
      <w:r w:rsidRPr="00432FDC">
        <w:rPr>
          <w:rFonts w:asciiTheme="majorBidi" w:hAnsiTheme="majorBidi" w:cstheme="majorBidi"/>
          <w:i/>
          <w:iCs/>
          <w:szCs w:val="24"/>
        </w:rPr>
        <w:t xml:space="preserve">„Daniel řekl: Viděl jsem v nočním vidění, hle, čtyři nebeské větry rozbouřily Velké moře. A z moře vystoupila čtyři veliká zvířata, odlišná jedno od druhého.“ </w:t>
      </w:r>
      <w:r w:rsidRPr="00432FDC">
        <w:rPr>
          <w:rFonts w:asciiTheme="majorBidi" w:hAnsiTheme="majorBidi" w:cstheme="majorBidi"/>
          <w:szCs w:val="24"/>
        </w:rPr>
        <w:t>- dále jsou popsána jednotlivá zvířata</w:t>
      </w:r>
      <w:r w:rsidR="00AD1A15">
        <w:rPr>
          <w:rFonts w:asciiTheme="majorBidi" w:hAnsiTheme="majorBidi" w:cstheme="majorBidi"/>
          <w:szCs w:val="24"/>
        </w:rPr>
        <w:t>.</w:t>
      </w:r>
    </w:p>
    <w:p w14:paraId="23A226D4" w14:textId="1DBBAD6F" w:rsidR="00000C07" w:rsidRDefault="00000C07"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Co je </w:t>
      </w:r>
      <w:r w:rsidR="00AD1A15">
        <w:rPr>
          <w:rFonts w:asciiTheme="majorBidi" w:hAnsiTheme="majorBidi" w:cstheme="majorBidi"/>
          <w:szCs w:val="24"/>
        </w:rPr>
        <w:t>zde</w:t>
      </w:r>
      <w:r w:rsidRPr="00432FDC">
        <w:rPr>
          <w:rFonts w:asciiTheme="majorBidi" w:hAnsiTheme="majorBidi" w:cstheme="majorBidi"/>
          <w:szCs w:val="24"/>
        </w:rPr>
        <w:t xml:space="preserve"> Velké moře</w:t>
      </w:r>
      <w:r w:rsidR="00EE1480">
        <w:rPr>
          <w:rFonts w:asciiTheme="majorBidi" w:hAnsiTheme="majorBidi" w:cstheme="majorBidi"/>
          <w:szCs w:val="24"/>
        </w:rPr>
        <w:t>?</w:t>
      </w:r>
      <w:r w:rsidRPr="00432FDC">
        <w:rPr>
          <w:rFonts w:asciiTheme="majorBidi" w:hAnsiTheme="majorBidi" w:cstheme="majorBidi"/>
          <w:szCs w:val="24"/>
        </w:rPr>
        <w:t xml:space="preserve"> </w:t>
      </w:r>
      <w:r w:rsidR="00EE1480">
        <w:rPr>
          <w:rFonts w:asciiTheme="majorBidi" w:hAnsiTheme="majorBidi" w:cstheme="majorBidi"/>
          <w:szCs w:val="24"/>
        </w:rPr>
        <w:t xml:space="preserve">Prvotní smysl tohoto označení naznačuje </w:t>
      </w:r>
      <w:r w:rsidRPr="00432FDC">
        <w:rPr>
          <w:rFonts w:asciiTheme="majorBidi" w:hAnsiTheme="majorBidi" w:cstheme="majorBidi"/>
          <w:szCs w:val="24"/>
        </w:rPr>
        <w:t xml:space="preserve">slovenský katolický překlad, když uvádí „Velké moře“ s velkým „V“, a tím se chce říct, že to znamená Středozemní moře. A skutečně všechny ty říše, </w:t>
      </w:r>
      <w:r w:rsidR="00EE1480">
        <w:rPr>
          <w:rFonts w:asciiTheme="majorBidi" w:hAnsiTheme="majorBidi" w:cstheme="majorBidi"/>
          <w:szCs w:val="24"/>
        </w:rPr>
        <w:t>na které Danielova vidění poukazují</w:t>
      </w:r>
      <w:r w:rsidRPr="00432FDC">
        <w:rPr>
          <w:rFonts w:asciiTheme="majorBidi" w:hAnsiTheme="majorBidi" w:cstheme="majorBidi"/>
          <w:szCs w:val="24"/>
        </w:rPr>
        <w:t>, se budou rozprostírat okolo tohoto „Velkého</w:t>
      </w:r>
      <w:r w:rsidR="00DE0AA9" w:rsidRPr="00432FDC">
        <w:rPr>
          <w:rFonts w:asciiTheme="majorBidi" w:hAnsiTheme="majorBidi" w:cstheme="majorBidi"/>
          <w:szCs w:val="24"/>
        </w:rPr>
        <w:t>“ - Středozemního moře.</w:t>
      </w:r>
      <w:r w:rsidR="00661251">
        <w:rPr>
          <w:rFonts w:asciiTheme="majorBidi" w:hAnsiTheme="majorBidi" w:cstheme="majorBidi"/>
          <w:szCs w:val="24"/>
        </w:rPr>
        <w:t xml:space="preserve"> </w:t>
      </w:r>
    </w:p>
    <w:p w14:paraId="5DF023C0" w14:textId="3C4D7AA7" w:rsidR="00EE1480" w:rsidRDefault="00EE1480"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V duchovním smyslu </w:t>
      </w:r>
      <w:r w:rsidR="00CE4408">
        <w:rPr>
          <w:rFonts w:asciiTheme="majorBidi" w:hAnsiTheme="majorBidi" w:cstheme="majorBidi"/>
          <w:szCs w:val="24"/>
        </w:rPr>
        <w:t xml:space="preserve">jsou tím mořem všechny </w:t>
      </w:r>
      <w:r w:rsidR="00CE4408" w:rsidRPr="00CE4408">
        <w:rPr>
          <w:rFonts w:asciiTheme="majorBidi" w:hAnsiTheme="majorBidi" w:cstheme="majorBidi"/>
          <w:i/>
          <w:iCs/>
          <w:szCs w:val="24"/>
        </w:rPr>
        <w:t>„kmeny, jazyky, rody a národy“</w:t>
      </w:r>
      <w:r w:rsidR="00CE4408">
        <w:rPr>
          <w:rFonts w:asciiTheme="majorBidi" w:hAnsiTheme="majorBidi" w:cstheme="majorBidi"/>
          <w:szCs w:val="24"/>
        </w:rPr>
        <w:t xml:space="preserve"> (</w:t>
      </w:r>
      <w:proofErr w:type="spellStart"/>
      <w:r w:rsidR="00CE4408">
        <w:rPr>
          <w:rFonts w:asciiTheme="majorBidi" w:hAnsiTheme="majorBidi" w:cstheme="majorBidi"/>
          <w:szCs w:val="24"/>
        </w:rPr>
        <w:t>Zj</w:t>
      </w:r>
      <w:proofErr w:type="spellEnd"/>
      <w:r w:rsidR="00CE4408">
        <w:rPr>
          <w:rFonts w:asciiTheme="majorBidi" w:hAnsiTheme="majorBidi" w:cstheme="majorBidi"/>
          <w:szCs w:val="24"/>
        </w:rPr>
        <w:t xml:space="preserve"> 7,9). I tato čtyřčlenná </w:t>
      </w:r>
      <w:r w:rsidR="00D24383">
        <w:rPr>
          <w:rFonts w:asciiTheme="majorBidi" w:hAnsiTheme="majorBidi" w:cstheme="majorBidi"/>
          <w:szCs w:val="24"/>
        </w:rPr>
        <w:t>kategorie – kmeny</w:t>
      </w:r>
      <w:r w:rsidR="00CE4408">
        <w:rPr>
          <w:rFonts w:asciiTheme="majorBidi" w:hAnsiTheme="majorBidi" w:cstheme="majorBidi"/>
          <w:szCs w:val="24"/>
        </w:rPr>
        <w:t xml:space="preserve">, jazyky, rody a </w:t>
      </w:r>
      <w:r w:rsidR="00D24383">
        <w:rPr>
          <w:rFonts w:asciiTheme="majorBidi" w:hAnsiTheme="majorBidi" w:cstheme="majorBidi"/>
          <w:szCs w:val="24"/>
        </w:rPr>
        <w:t>národy – znamená</w:t>
      </w:r>
      <w:r w:rsidR="00CE4408">
        <w:rPr>
          <w:rFonts w:asciiTheme="majorBidi" w:hAnsiTheme="majorBidi" w:cstheme="majorBidi"/>
          <w:szCs w:val="24"/>
        </w:rPr>
        <w:t xml:space="preserve"> právě univerzalitu Božího zjevení, které je pro všechny lidi všech národů a věků. </w:t>
      </w:r>
    </w:p>
    <w:p w14:paraId="51879119" w14:textId="09D83E69" w:rsidR="00D24383" w:rsidRDefault="00D24383"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Proto potom i v </w:t>
      </w:r>
      <w:proofErr w:type="spellStart"/>
      <w:r>
        <w:rPr>
          <w:rFonts w:asciiTheme="majorBidi" w:hAnsiTheme="majorBidi" w:cstheme="majorBidi"/>
          <w:szCs w:val="24"/>
        </w:rPr>
        <w:t>Zj</w:t>
      </w:r>
      <w:proofErr w:type="spellEnd"/>
      <w:r>
        <w:rPr>
          <w:rFonts w:asciiTheme="majorBidi" w:hAnsiTheme="majorBidi" w:cstheme="majorBidi"/>
          <w:szCs w:val="24"/>
        </w:rPr>
        <w:t xml:space="preserve"> 13,1 čteme: </w:t>
      </w:r>
      <w:r>
        <w:rPr>
          <w:rFonts w:asciiTheme="majorBidi" w:hAnsiTheme="majorBidi" w:cstheme="majorBidi"/>
          <w:i/>
          <w:iCs/>
          <w:szCs w:val="24"/>
        </w:rPr>
        <w:t xml:space="preserve">„Tu jsem viděl, jak se z moře vynořila dravá šelma o deseti rozích a sedmi hlavách; na těch rozích deset královských korun a na hlavách jména urážející Boha.“ </w:t>
      </w:r>
      <w:r>
        <w:rPr>
          <w:rFonts w:asciiTheme="majorBidi" w:hAnsiTheme="majorBidi" w:cstheme="majorBidi"/>
          <w:szCs w:val="24"/>
        </w:rPr>
        <w:t xml:space="preserve">- i zde </w:t>
      </w:r>
      <w:r>
        <w:rPr>
          <w:rFonts w:asciiTheme="majorBidi" w:hAnsiTheme="majorBidi" w:cstheme="majorBidi"/>
          <w:szCs w:val="24"/>
        </w:rPr>
        <w:lastRenderedPageBreak/>
        <w:t>moře znamená národy, což se potvrzuje v </w:t>
      </w:r>
      <w:proofErr w:type="spellStart"/>
      <w:r>
        <w:rPr>
          <w:rFonts w:asciiTheme="majorBidi" w:hAnsiTheme="majorBidi" w:cstheme="majorBidi"/>
          <w:szCs w:val="24"/>
        </w:rPr>
        <w:t>Zj</w:t>
      </w:r>
      <w:proofErr w:type="spellEnd"/>
      <w:r>
        <w:rPr>
          <w:rFonts w:asciiTheme="majorBidi" w:hAnsiTheme="majorBidi" w:cstheme="majorBidi"/>
          <w:szCs w:val="24"/>
        </w:rPr>
        <w:t xml:space="preserve"> 17,5: </w:t>
      </w:r>
      <w:r>
        <w:rPr>
          <w:rFonts w:asciiTheme="majorBidi" w:hAnsiTheme="majorBidi" w:cstheme="majorBidi"/>
          <w:i/>
          <w:iCs/>
          <w:szCs w:val="24"/>
        </w:rPr>
        <w:t>„Vody, které jsi viděl, nad nimiž ta nevěstka sedí, to jsou národy, davy, rasy a jazyk</w:t>
      </w:r>
      <w:r w:rsidR="00336870">
        <w:rPr>
          <w:rFonts w:asciiTheme="majorBidi" w:hAnsiTheme="majorBidi" w:cstheme="majorBidi"/>
          <w:i/>
          <w:iCs/>
          <w:szCs w:val="24"/>
        </w:rPr>
        <w:t>y</w:t>
      </w:r>
      <w:r>
        <w:rPr>
          <w:rFonts w:asciiTheme="majorBidi" w:hAnsiTheme="majorBidi" w:cstheme="majorBidi"/>
          <w:i/>
          <w:iCs/>
          <w:szCs w:val="24"/>
        </w:rPr>
        <w:t xml:space="preserve">.“ </w:t>
      </w:r>
      <w:r>
        <w:rPr>
          <w:rFonts w:asciiTheme="majorBidi" w:hAnsiTheme="majorBidi" w:cstheme="majorBidi"/>
          <w:szCs w:val="24"/>
        </w:rPr>
        <w:t xml:space="preserve">- opět čtyřnásobná charakteristika. </w:t>
      </w:r>
    </w:p>
    <w:p w14:paraId="54F16DA6" w14:textId="70D83DD9" w:rsidR="00855D68" w:rsidRDefault="003B0ED4"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 xml:space="preserve">Stejně i na moři, které viděl Daniel v 7. kap. </w:t>
      </w:r>
      <w:r w:rsidR="000574E3" w:rsidRPr="00432FDC">
        <w:rPr>
          <w:rFonts w:asciiTheme="majorBidi" w:hAnsiTheme="majorBidi" w:cstheme="majorBidi"/>
          <w:szCs w:val="24"/>
        </w:rPr>
        <w:t>s</w:t>
      </w:r>
      <w:r w:rsidR="00DE0AA9" w:rsidRPr="00432FDC">
        <w:rPr>
          <w:rFonts w:asciiTheme="majorBidi" w:hAnsiTheme="majorBidi" w:cstheme="majorBidi"/>
          <w:szCs w:val="24"/>
        </w:rPr>
        <w:t xml:space="preserve">e rozburácely </w:t>
      </w:r>
      <w:r>
        <w:rPr>
          <w:rFonts w:asciiTheme="majorBidi" w:hAnsiTheme="majorBidi" w:cstheme="majorBidi"/>
          <w:szCs w:val="24"/>
        </w:rPr>
        <w:t xml:space="preserve">čtyři </w:t>
      </w:r>
      <w:r w:rsidR="00DE0AA9" w:rsidRPr="00432FDC">
        <w:rPr>
          <w:rFonts w:asciiTheme="majorBidi" w:hAnsiTheme="majorBidi" w:cstheme="majorBidi"/>
          <w:szCs w:val="24"/>
        </w:rPr>
        <w:t xml:space="preserve">větry, </w:t>
      </w:r>
      <w:r w:rsidR="00855D68" w:rsidRPr="00432FDC">
        <w:rPr>
          <w:rFonts w:asciiTheme="majorBidi" w:hAnsiTheme="majorBidi" w:cstheme="majorBidi"/>
          <w:szCs w:val="24"/>
        </w:rPr>
        <w:t xml:space="preserve">které znamenají čtyři světové </w:t>
      </w:r>
      <w:r w:rsidR="00A41F75" w:rsidRPr="00432FDC">
        <w:rPr>
          <w:rFonts w:asciiTheme="majorBidi" w:hAnsiTheme="majorBidi" w:cstheme="majorBidi"/>
          <w:szCs w:val="24"/>
        </w:rPr>
        <w:t>strany,</w:t>
      </w:r>
      <w:r w:rsidR="00855D68" w:rsidRPr="00432FDC">
        <w:rPr>
          <w:rFonts w:asciiTheme="majorBidi" w:hAnsiTheme="majorBidi" w:cstheme="majorBidi"/>
          <w:szCs w:val="24"/>
        </w:rPr>
        <w:t xml:space="preserve"> a tedy celý svět</w:t>
      </w:r>
      <w:r w:rsidR="00924519">
        <w:rPr>
          <w:rFonts w:asciiTheme="majorBidi" w:hAnsiTheme="majorBidi" w:cstheme="majorBidi"/>
          <w:szCs w:val="24"/>
        </w:rPr>
        <w:t xml:space="preserve"> a všechny národy. </w:t>
      </w:r>
    </w:p>
    <w:p w14:paraId="62ADFF02" w14:textId="0361ADCA" w:rsidR="00A71113" w:rsidRPr="00432FDC" w:rsidRDefault="00203B7A"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Taktéž</w:t>
      </w:r>
      <w:r w:rsidR="00A71113">
        <w:rPr>
          <w:rFonts w:asciiTheme="majorBidi" w:hAnsiTheme="majorBidi" w:cstheme="majorBidi"/>
          <w:szCs w:val="24"/>
        </w:rPr>
        <w:t xml:space="preserve"> se čtyři větry objevují i v Ezechielově vidění o suchých kostech, když Ezechiel uvádí: </w:t>
      </w:r>
      <w:r w:rsidR="00A71113">
        <w:rPr>
          <w:rFonts w:asciiTheme="majorBidi" w:hAnsiTheme="majorBidi" w:cstheme="majorBidi"/>
          <w:i/>
          <w:iCs/>
          <w:szCs w:val="24"/>
        </w:rPr>
        <w:t xml:space="preserve">„Tu mi řekl: ‚Prorokuj o duchu, lidský synu, prorokuj a řekni mu: Toto praví Panovník Hospodin: Přijď, duchu, od čtyř větrů a zaduj na tyto povražděné, ať ožijí!“ </w:t>
      </w:r>
      <w:r w:rsidR="00A71113">
        <w:rPr>
          <w:rFonts w:asciiTheme="majorBidi" w:hAnsiTheme="majorBidi" w:cstheme="majorBidi"/>
          <w:szCs w:val="24"/>
        </w:rPr>
        <w:t>(</w:t>
      </w:r>
      <w:proofErr w:type="spellStart"/>
      <w:r w:rsidR="00A71113">
        <w:rPr>
          <w:rFonts w:asciiTheme="majorBidi" w:hAnsiTheme="majorBidi" w:cstheme="majorBidi"/>
          <w:szCs w:val="24"/>
        </w:rPr>
        <w:t>Ez</w:t>
      </w:r>
      <w:proofErr w:type="spellEnd"/>
      <w:r w:rsidR="00A71113">
        <w:rPr>
          <w:rFonts w:asciiTheme="majorBidi" w:hAnsiTheme="majorBidi" w:cstheme="majorBidi"/>
          <w:szCs w:val="24"/>
        </w:rPr>
        <w:t xml:space="preserve"> 37,9). </w:t>
      </w:r>
      <w:r w:rsidR="002676A3">
        <w:rPr>
          <w:rFonts w:asciiTheme="majorBidi" w:hAnsiTheme="majorBidi" w:cstheme="majorBidi"/>
          <w:szCs w:val="24"/>
        </w:rPr>
        <w:t>- Co jiného zde znamenají Ezechielovi čtyři duchové a čtyři větry než ty čtyři bytosti, které viděl předtím, a které mají na starosti celou zem a celý svět, a z toho důvodu jsou plné očí zvenku i uvnitř a mají čtyři tváře</w:t>
      </w:r>
      <w:r w:rsidR="00044E9D">
        <w:rPr>
          <w:rFonts w:asciiTheme="majorBidi" w:hAnsiTheme="majorBidi" w:cstheme="majorBidi"/>
          <w:szCs w:val="24"/>
        </w:rPr>
        <w:t xml:space="preserve"> a na svět působí ze všech čtyř světových stran? </w:t>
      </w:r>
    </w:p>
    <w:p w14:paraId="4C16C27F" w14:textId="2FA00903" w:rsidR="00000C07" w:rsidRDefault="00607155"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Vzpomeňme, že </w:t>
      </w:r>
      <w:r w:rsidR="00044E9D">
        <w:rPr>
          <w:rFonts w:asciiTheme="majorBidi" w:hAnsiTheme="majorBidi" w:cstheme="majorBidi"/>
          <w:szCs w:val="24"/>
        </w:rPr>
        <w:t xml:space="preserve">také </w:t>
      </w:r>
      <w:r w:rsidRPr="00432FDC">
        <w:rPr>
          <w:rFonts w:asciiTheme="majorBidi" w:hAnsiTheme="majorBidi" w:cstheme="majorBidi"/>
          <w:szCs w:val="24"/>
        </w:rPr>
        <w:t xml:space="preserve">v ráji byly </w:t>
      </w:r>
      <w:r w:rsidR="00044E9D">
        <w:rPr>
          <w:rFonts w:asciiTheme="majorBidi" w:hAnsiTheme="majorBidi" w:cstheme="majorBidi"/>
          <w:szCs w:val="24"/>
        </w:rPr>
        <w:t xml:space="preserve">čtyři </w:t>
      </w:r>
      <w:r w:rsidRPr="00432FDC">
        <w:rPr>
          <w:rFonts w:asciiTheme="majorBidi" w:hAnsiTheme="majorBidi" w:cstheme="majorBidi"/>
          <w:szCs w:val="24"/>
        </w:rPr>
        <w:t xml:space="preserve">řeky, z nichž </w:t>
      </w:r>
      <w:r w:rsidR="00380712">
        <w:rPr>
          <w:rFonts w:asciiTheme="majorBidi" w:hAnsiTheme="majorBidi" w:cstheme="majorBidi"/>
          <w:szCs w:val="24"/>
        </w:rPr>
        <w:t>dvě</w:t>
      </w:r>
      <w:r w:rsidRPr="00432FDC">
        <w:rPr>
          <w:rFonts w:asciiTheme="majorBidi" w:hAnsiTheme="majorBidi" w:cstheme="majorBidi"/>
          <w:szCs w:val="24"/>
        </w:rPr>
        <w:t xml:space="preserve"> jsou známy – Eufrat a </w:t>
      </w:r>
      <w:r w:rsidR="000574E3" w:rsidRPr="00432FDC">
        <w:rPr>
          <w:rFonts w:asciiTheme="majorBidi" w:hAnsiTheme="majorBidi" w:cstheme="majorBidi"/>
          <w:szCs w:val="24"/>
        </w:rPr>
        <w:t>Tigris</w:t>
      </w:r>
      <w:r w:rsidRPr="00432FDC">
        <w:rPr>
          <w:rFonts w:asciiTheme="majorBidi" w:hAnsiTheme="majorBidi" w:cstheme="majorBidi"/>
          <w:szCs w:val="24"/>
        </w:rPr>
        <w:t xml:space="preserve"> – a ostatní dvě už zřejmě neexistují. Kde se asi nacházely? Ne snad tam, kde je nyní ono Velké moře? </w:t>
      </w:r>
      <w:r w:rsidR="0068081A" w:rsidRPr="00432FDC">
        <w:rPr>
          <w:rFonts w:asciiTheme="majorBidi" w:hAnsiTheme="majorBidi" w:cstheme="majorBidi"/>
          <w:szCs w:val="24"/>
        </w:rPr>
        <w:t>O</w:t>
      </w:r>
      <w:r w:rsidR="0078383A">
        <w:rPr>
          <w:rFonts w:asciiTheme="majorBidi" w:hAnsiTheme="majorBidi" w:cstheme="majorBidi"/>
          <w:szCs w:val="24"/>
        </w:rPr>
        <w:t> </w:t>
      </w:r>
      <w:r w:rsidR="0068081A" w:rsidRPr="00432FDC">
        <w:rPr>
          <w:rFonts w:asciiTheme="majorBidi" w:hAnsiTheme="majorBidi" w:cstheme="majorBidi"/>
          <w:szCs w:val="24"/>
        </w:rPr>
        <w:t xml:space="preserve">to nám ale nejde. </w:t>
      </w:r>
      <w:r w:rsidR="006A6194" w:rsidRPr="00432FDC">
        <w:rPr>
          <w:rFonts w:asciiTheme="majorBidi" w:hAnsiTheme="majorBidi" w:cstheme="majorBidi"/>
          <w:szCs w:val="24"/>
        </w:rPr>
        <w:t xml:space="preserve">Sledujeme jenom symboliku čísla </w:t>
      </w:r>
      <w:r w:rsidR="00DE2EB9">
        <w:rPr>
          <w:rFonts w:asciiTheme="majorBidi" w:hAnsiTheme="majorBidi" w:cstheme="majorBidi"/>
          <w:szCs w:val="24"/>
        </w:rPr>
        <w:t>čtyři, a ta nám říká, že</w:t>
      </w:r>
      <w:r w:rsidR="00F67A5D" w:rsidRPr="00432FDC">
        <w:rPr>
          <w:rFonts w:asciiTheme="majorBidi" w:hAnsiTheme="majorBidi" w:cstheme="majorBidi"/>
          <w:szCs w:val="24"/>
        </w:rPr>
        <w:t xml:space="preserve"> byly-li v ráji </w:t>
      </w:r>
      <w:r w:rsidR="00DE2EB9">
        <w:rPr>
          <w:rFonts w:asciiTheme="majorBidi" w:hAnsiTheme="majorBidi" w:cstheme="majorBidi"/>
          <w:szCs w:val="24"/>
        </w:rPr>
        <w:t>čtyři</w:t>
      </w:r>
      <w:r w:rsidR="00F67A5D" w:rsidRPr="00432FDC">
        <w:rPr>
          <w:rFonts w:asciiTheme="majorBidi" w:hAnsiTheme="majorBidi" w:cstheme="majorBidi"/>
          <w:szCs w:val="24"/>
        </w:rPr>
        <w:t xml:space="preserve"> řeky, pak proto, že ráj byl tehdy celým světem určeným pro člověka. </w:t>
      </w:r>
    </w:p>
    <w:p w14:paraId="4BF0B878" w14:textId="49912A32" w:rsidR="00855D68" w:rsidRPr="00432FDC" w:rsidRDefault="0015520D"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 xml:space="preserve">Téměř totéž vidění čtyřech bytostí, které měl Ezechiel, měl i apoštol Jan v Apokalypse: </w:t>
      </w:r>
      <w:r w:rsidR="00280CA3" w:rsidRPr="00432FDC">
        <w:rPr>
          <w:rFonts w:asciiTheme="majorBidi" w:hAnsiTheme="majorBidi" w:cstheme="majorBidi"/>
          <w:i/>
          <w:iCs/>
          <w:szCs w:val="24"/>
        </w:rPr>
        <w:t>„...</w:t>
      </w:r>
      <w:r w:rsidR="00855D68" w:rsidRPr="00432FDC">
        <w:rPr>
          <w:rFonts w:asciiTheme="majorBidi" w:hAnsiTheme="majorBidi" w:cstheme="majorBidi"/>
          <w:i/>
          <w:iCs/>
          <w:szCs w:val="24"/>
        </w:rPr>
        <w:t xml:space="preserve">a před trůnem </w:t>
      </w:r>
      <w:r w:rsidR="00855D68" w:rsidRPr="000C04E0">
        <w:rPr>
          <w:rFonts w:asciiTheme="majorBidi" w:hAnsiTheme="majorBidi" w:cstheme="majorBidi"/>
          <w:b/>
          <w:bCs/>
          <w:i/>
          <w:iCs/>
          <w:szCs w:val="24"/>
        </w:rPr>
        <w:t>moře</w:t>
      </w:r>
      <w:r w:rsidR="00855D68" w:rsidRPr="00432FDC">
        <w:rPr>
          <w:rFonts w:asciiTheme="majorBidi" w:hAnsiTheme="majorBidi" w:cstheme="majorBidi"/>
          <w:i/>
          <w:iCs/>
          <w:szCs w:val="24"/>
        </w:rPr>
        <w:t xml:space="preserve"> jiskřící jako křišťál a uprostřed kolem trůnu </w:t>
      </w:r>
      <w:r w:rsidR="00855D68" w:rsidRPr="00432FDC">
        <w:rPr>
          <w:rFonts w:asciiTheme="majorBidi" w:hAnsiTheme="majorBidi" w:cstheme="majorBidi"/>
          <w:b/>
          <w:bCs/>
          <w:i/>
          <w:iCs/>
          <w:szCs w:val="24"/>
        </w:rPr>
        <w:t>čtyři živé bytosti plné očí</w:t>
      </w:r>
      <w:r w:rsidR="00855D68" w:rsidRPr="00432FDC">
        <w:rPr>
          <w:rFonts w:asciiTheme="majorBidi" w:hAnsiTheme="majorBidi" w:cstheme="majorBidi"/>
          <w:i/>
          <w:iCs/>
          <w:szCs w:val="24"/>
        </w:rPr>
        <w:t xml:space="preserve"> zpředu i zezadu: </w:t>
      </w:r>
      <w:r w:rsidR="00855D68" w:rsidRPr="00432FDC">
        <w:rPr>
          <w:rFonts w:asciiTheme="majorBidi" w:hAnsiTheme="majorBidi" w:cstheme="majorBidi"/>
          <w:b/>
          <w:bCs/>
          <w:i/>
          <w:iCs/>
          <w:szCs w:val="24"/>
        </w:rPr>
        <w:t>První podobná lvu, druhá býku, třetí měla tvář člověka, čtvrtá byla podobná letícímu orlu</w:t>
      </w:r>
      <w:r w:rsidR="00855D68" w:rsidRPr="00432FDC">
        <w:rPr>
          <w:rFonts w:asciiTheme="majorBidi" w:hAnsiTheme="majorBidi" w:cstheme="majorBidi"/>
          <w:i/>
          <w:iCs/>
          <w:szCs w:val="24"/>
        </w:rPr>
        <w:t xml:space="preserve">. Všechny čtyři bytosti jedna jako druhá měly po šesti křídlech a plno očí hledících ven i dovnitř. A bez ustání dnem i nocí volají: </w:t>
      </w:r>
      <w:r w:rsidR="00280CA3" w:rsidRPr="00432FDC">
        <w:rPr>
          <w:rFonts w:asciiTheme="majorBidi" w:hAnsiTheme="majorBidi" w:cstheme="majorBidi"/>
          <w:i/>
          <w:iCs/>
          <w:szCs w:val="24"/>
        </w:rPr>
        <w:t>‚</w:t>
      </w:r>
      <w:r w:rsidR="00855D68" w:rsidRPr="00432FDC">
        <w:rPr>
          <w:rFonts w:asciiTheme="majorBidi" w:hAnsiTheme="majorBidi" w:cstheme="majorBidi"/>
          <w:i/>
          <w:iCs/>
          <w:szCs w:val="24"/>
        </w:rPr>
        <w:t>Svatý, svatý, svatý Hospodin, Bůh všemohoucí, ten, který byl a který jest a který přichází.</w:t>
      </w:r>
      <w:r w:rsidR="00280CA3" w:rsidRPr="00432FDC">
        <w:rPr>
          <w:rFonts w:asciiTheme="majorBidi" w:hAnsiTheme="majorBidi" w:cstheme="majorBidi"/>
          <w:i/>
          <w:iCs/>
          <w:szCs w:val="24"/>
        </w:rPr>
        <w:t>‘“</w:t>
      </w:r>
      <w:r w:rsidR="00280CA3" w:rsidRPr="00432FDC">
        <w:rPr>
          <w:rFonts w:asciiTheme="majorBidi" w:hAnsiTheme="majorBidi" w:cstheme="majorBidi"/>
          <w:szCs w:val="24"/>
        </w:rPr>
        <w:t xml:space="preserve"> </w:t>
      </w:r>
      <w:r w:rsidR="00855D68" w:rsidRPr="00432FDC">
        <w:rPr>
          <w:rFonts w:asciiTheme="majorBidi" w:hAnsiTheme="majorBidi" w:cstheme="majorBidi"/>
          <w:szCs w:val="24"/>
        </w:rPr>
        <w:t>(</w:t>
      </w:r>
      <w:proofErr w:type="spellStart"/>
      <w:r w:rsidR="00855D68" w:rsidRPr="00432FDC">
        <w:rPr>
          <w:rFonts w:asciiTheme="majorBidi" w:hAnsiTheme="majorBidi" w:cstheme="majorBidi"/>
          <w:szCs w:val="24"/>
        </w:rPr>
        <w:t>Zj</w:t>
      </w:r>
      <w:proofErr w:type="spellEnd"/>
      <w:r w:rsidR="00855D68" w:rsidRPr="00432FDC">
        <w:rPr>
          <w:rFonts w:asciiTheme="majorBidi" w:hAnsiTheme="majorBidi" w:cstheme="majorBidi"/>
          <w:szCs w:val="24"/>
        </w:rPr>
        <w:t xml:space="preserve"> 4,</w:t>
      </w:r>
      <w:r w:rsidR="00280CA3" w:rsidRPr="00432FDC">
        <w:rPr>
          <w:rFonts w:asciiTheme="majorBidi" w:hAnsiTheme="majorBidi" w:cstheme="majorBidi"/>
          <w:szCs w:val="24"/>
        </w:rPr>
        <w:t>6-8</w:t>
      </w:r>
      <w:r w:rsidR="00855D68" w:rsidRPr="00432FDC">
        <w:rPr>
          <w:rFonts w:asciiTheme="majorBidi" w:hAnsiTheme="majorBidi" w:cstheme="majorBidi"/>
          <w:szCs w:val="24"/>
        </w:rPr>
        <w:t xml:space="preserve">). </w:t>
      </w:r>
    </w:p>
    <w:p w14:paraId="37D530F2" w14:textId="4FE3585E" w:rsidR="001D2A6F" w:rsidRPr="00432FDC" w:rsidRDefault="001D2A6F" w:rsidP="008D3D77">
      <w:pPr>
        <w:pStyle w:val="Prosttext"/>
        <w:spacing w:line="360" w:lineRule="auto"/>
        <w:ind w:firstLine="284"/>
        <w:jc w:val="both"/>
        <w:rPr>
          <w:rFonts w:asciiTheme="majorBidi" w:hAnsiTheme="majorBidi" w:cstheme="majorBidi"/>
          <w:sz w:val="24"/>
          <w:szCs w:val="24"/>
        </w:rPr>
      </w:pPr>
      <w:r w:rsidRPr="00432FDC">
        <w:rPr>
          <w:rFonts w:asciiTheme="majorBidi" w:hAnsiTheme="majorBidi" w:cstheme="majorBidi"/>
          <w:sz w:val="24"/>
          <w:szCs w:val="24"/>
        </w:rPr>
        <w:t xml:space="preserve">Tyto </w:t>
      </w:r>
      <w:r w:rsidR="00B86CC7">
        <w:rPr>
          <w:rFonts w:asciiTheme="majorBidi" w:hAnsiTheme="majorBidi" w:cstheme="majorBidi"/>
          <w:sz w:val="24"/>
          <w:szCs w:val="24"/>
        </w:rPr>
        <w:t>čtyři</w:t>
      </w:r>
      <w:r w:rsidRPr="00432FDC">
        <w:rPr>
          <w:rFonts w:asciiTheme="majorBidi" w:hAnsiTheme="majorBidi" w:cstheme="majorBidi"/>
          <w:sz w:val="24"/>
          <w:szCs w:val="24"/>
        </w:rPr>
        <w:t xml:space="preserve"> bytosti jsou </w:t>
      </w:r>
      <w:r w:rsidR="00B86CC7">
        <w:rPr>
          <w:rFonts w:asciiTheme="majorBidi" w:hAnsiTheme="majorBidi" w:cstheme="majorBidi"/>
          <w:sz w:val="24"/>
          <w:szCs w:val="24"/>
        </w:rPr>
        <w:t xml:space="preserve">tedy </w:t>
      </w:r>
      <w:r w:rsidRPr="00432FDC">
        <w:rPr>
          <w:rFonts w:asciiTheme="majorBidi" w:hAnsiTheme="majorBidi" w:cstheme="majorBidi"/>
          <w:sz w:val="24"/>
          <w:szCs w:val="24"/>
        </w:rPr>
        <w:t xml:space="preserve">dávány do souvislosti se </w:t>
      </w:r>
      <w:r w:rsidR="00B86CC7">
        <w:rPr>
          <w:rFonts w:asciiTheme="majorBidi" w:hAnsiTheme="majorBidi" w:cstheme="majorBidi"/>
          <w:sz w:val="24"/>
          <w:szCs w:val="24"/>
        </w:rPr>
        <w:t>čtyřmi</w:t>
      </w:r>
      <w:r w:rsidRPr="00432FDC">
        <w:rPr>
          <w:rFonts w:asciiTheme="majorBidi" w:hAnsiTheme="majorBidi" w:cstheme="majorBidi"/>
          <w:sz w:val="24"/>
          <w:szCs w:val="24"/>
        </w:rPr>
        <w:t xml:space="preserve"> evangelist</w:t>
      </w:r>
      <w:r w:rsidR="00235778" w:rsidRPr="00432FDC">
        <w:rPr>
          <w:rFonts w:asciiTheme="majorBidi" w:hAnsiTheme="majorBidi" w:cstheme="majorBidi"/>
          <w:sz w:val="24"/>
          <w:szCs w:val="24"/>
        </w:rPr>
        <w:t>y</w:t>
      </w:r>
      <w:r w:rsidRPr="00432FDC">
        <w:rPr>
          <w:rFonts w:asciiTheme="majorBidi" w:hAnsiTheme="majorBidi" w:cstheme="majorBidi"/>
          <w:sz w:val="24"/>
          <w:szCs w:val="24"/>
        </w:rPr>
        <w:t xml:space="preserve">, ale to právě proto, že jejich posláním je šířit Boží slávu do všech národů a všech světových stran. </w:t>
      </w:r>
      <w:r w:rsidR="00C530D8">
        <w:rPr>
          <w:rFonts w:asciiTheme="majorBidi" w:hAnsiTheme="majorBidi" w:cstheme="majorBidi"/>
          <w:sz w:val="24"/>
          <w:szCs w:val="24"/>
        </w:rPr>
        <w:t>Není příliš výstižné si to představovat tak, že by v nebi byli už v době Ezechiela nějak symbolicky přítomní svatí Matouš, Marek, Lukáš a Jan</w:t>
      </w:r>
      <w:r w:rsidR="00EC0419">
        <w:rPr>
          <w:rFonts w:asciiTheme="majorBidi" w:hAnsiTheme="majorBidi" w:cstheme="majorBidi"/>
          <w:sz w:val="24"/>
          <w:szCs w:val="24"/>
        </w:rPr>
        <w:t>, a že by takto i apoštol Jan viděl už dopředu sám sebe v nebi. Spíš je správnější představa, že jde skutečně o čtyři duchy, kteří od stvoření světa jsou v nebi před Božím trůnem a mají na starosti celou zem a celý svět</w:t>
      </w:r>
      <w:r w:rsidR="00F15AB8">
        <w:rPr>
          <w:rFonts w:asciiTheme="majorBidi" w:hAnsiTheme="majorBidi" w:cstheme="majorBidi"/>
          <w:sz w:val="24"/>
          <w:szCs w:val="24"/>
        </w:rPr>
        <w:t>,</w:t>
      </w:r>
      <w:r w:rsidR="00EC0419">
        <w:rPr>
          <w:rFonts w:asciiTheme="majorBidi" w:hAnsiTheme="majorBidi" w:cstheme="majorBidi"/>
          <w:sz w:val="24"/>
          <w:szCs w:val="24"/>
        </w:rPr>
        <w:t xml:space="preserve"> a tito čtyři duchov</w:t>
      </w:r>
      <w:r w:rsidR="008F6B74">
        <w:rPr>
          <w:rFonts w:asciiTheme="majorBidi" w:hAnsiTheme="majorBidi" w:cstheme="majorBidi"/>
          <w:sz w:val="24"/>
          <w:szCs w:val="24"/>
        </w:rPr>
        <w:t>é</w:t>
      </w:r>
      <w:r w:rsidR="00EC0419">
        <w:rPr>
          <w:rFonts w:asciiTheme="majorBidi" w:hAnsiTheme="majorBidi" w:cstheme="majorBidi"/>
          <w:sz w:val="24"/>
          <w:szCs w:val="24"/>
        </w:rPr>
        <w:t xml:space="preserve"> zmocnili jak starozákonní proroky, aby předpověděli věčné evangelium, tak i novozákonní evangelisty, aby ho pak v plnosti ohlásili všem národům. </w:t>
      </w:r>
      <w:r w:rsidR="00D25241">
        <w:rPr>
          <w:rFonts w:asciiTheme="majorBidi" w:hAnsiTheme="majorBidi" w:cstheme="majorBidi"/>
          <w:sz w:val="24"/>
          <w:szCs w:val="24"/>
        </w:rPr>
        <w:t>Tedy</w:t>
      </w:r>
      <w:r w:rsidR="00EC0419">
        <w:rPr>
          <w:rFonts w:asciiTheme="majorBidi" w:hAnsiTheme="majorBidi" w:cstheme="majorBidi"/>
          <w:sz w:val="24"/>
          <w:szCs w:val="24"/>
        </w:rPr>
        <w:t xml:space="preserve"> tyto čtyři bytosti a symbolika čísla čtyři v Danielových viděních se vztahuje na univerzalitu čili katolicitu</w:t>
      </w:r>
      <w:r w:rsidR="00A27FDC" w:rsidRPr="00432FDC">
        <w:rPr>
          <w:rFonts w:asciiTheme="majorBidi" w:hAnsiTheme="majorBidi" w:cstheme="majorBidi"/>
          <w:sz w:val="24"/>
          <w:szCs w:val="24"/>
        </w:rPr>
        <w:t xml:space="preserve"> Kristov</w:t>
      </w:r>
      <w:r w:rsidR="00F81AFE" w:rsidRPr="00432FDC">
        <w:rPr>
          <w:rFonts w:asciiTheme="majorBidi" w:hAnsiTheme="majorBidi" w:cstheme="majorBidi"/>
          <w:sz w:val="24"/>
          <w:szCs w:val="24"/>
        </w:rPr>
        <w:t>y</w:t>
      </w:r>
      <w:r w:rsidR="00A27FDC" w:rsidRPr="00432FDC">
        <w:rPr>
          <w:rFonts w:asciiTheme="majorBidi" w:hAnsiTheme="majorBidi" w:cstheme="majorBidi"/>
          <w:sz w:val="24"/>
          <w:szCs w:val="24"/>
        </w:rPr>
        <w:t xml:space="preserve"> </w:t>
      </w:r>
      <w:r w:rsidR="00BB3EC7" w:rsidRPr="00432FDC">
        <w:rPr>
          <w:rFonts w:asciiTheme="majorBidi" w:hAnsiTheme="majorBidi" w:cstheme="majorBidi"/>
          <w:sz w:val="24"/>
          <w:szCs w:val="24"/>
        </w:rPr>
        <w:t>církve</w:t>
      </w:r>
      <w:r w:rsidR="00A27FDC" w:rsidRPr="00432FDC">
        <w:rPr>
          <w:rFonts w:asciiTheme="majorBidi" w:hAnsiTheme="majorBidi" w:cstheme="majorBidi"/>
          <w:sz w:val="24"/>
          <w:szCs w:val="24"/>
        </w:rPr>
        <w:t xml:space="preserve"> neboli Kristova </w:t>
      </w:r>
      <w:r w:rsidR="00BB3EC7" w:rsidRPr="00432FDC">
        <w:rPr>
          <w:rFonts w:asciiTheme="majorBidi" w:hAnsiTheme="majorBidi" w:cstheme="majorBidi"/>
          <w:sz w:val="24"/>
          <w:szCs w:val="24"/>
        </w:rPr>
        <w:t>k</w:t>
      </w:r>
      <w:r w:rsidR="00A27FDC" w:rsidRPr="00432FDC">
        <w:rPr>
          <w:rFonts w:asciiTheme="majorBidi" w:hAnsiTheme="majorBidi" w:cstheme="majorBidi"/>
          <w:sz w:val="24"/>
          <w:szCs w:val="24"/>
        </w:rPr>
        <w:t xml:space="preserve">rálovství, jehož příchod </w:t>
      </w:r>
      <w:r w:rsidR="00EC0419" w:rsidRPr="00432FDC">
        <w:rPr>
          <w:rFonts w:asciiTheme="majorBidi" w:hAnsiTheme="majorBidi" w:cstheme="majorBidi"/>
          <w:sz w:val="24"/>
          <w:szCs w:val="24"/>
        </w:rPr>
        <w:t xml:space="preserve">Daniel </w:t>
      </w:r>
      <w:r w:rsidR="00A27FDC" w:rsidRPr="00432FDC">
        <w:rPr>
          <w:rFonts w:asciiTheme="majorBidi" w:hAnsiTheme="majorBidi" w:cstheme="majorBidi"/>
          <w:sz w:val="24"/>
          <w:szCs w:val="24"/>
        </w:rPr>
        <w:t xml:space="preserve">předpověděl. </w:t>
      </w:r>
    </w:p>
    <w:p w14:paraId="479C0553" w14:textId="4072AC32" w:rsidR="00432FDC" w:rsidRPr="00432FDC" w:rsidRDefault="00432FDC" w:rsidP="008D3D77">
      <w:pPr>
        <w:pStyle w:val="Prosttext"/>
        <w:spacing w:line="360" w:lineRule="auto"/>
        <w:ind w:firstLine="284"/>
        <w:jc w:val="both"/>
        <w:rPr>
          <w:rFonts w:asciiTheme="majorBidi" w:hAnsiTheme="majorBidi" w:cstheme="majorBidi"/>
          <w:sz w:val="24"/>
          <w:szCs w:val="24"/>
        </w:rPr>
      </w:pPr>
      <w:r w:rsidRPr="00432FDC">
        <w:rPr>
          <w:rFonts w:asciiTheme="majorBidi" w:hAnsiTheme="majorBidi" w:cstheme="majorBidi"/>
          <w:sz w:val="24"/>
          <w:szCs w:val="24"/>
        </w:rPr>
        <w:t>Vraťme se do 7. kap. Daniela a podívejme se na t</w:t>
      </w:r>
      <w:r w:rsidR="00C8750F">
        <w:rPr>
          <w:rFonts w:asciiTheme="majorBidi" w:hAnsiTheme="majorBidi" w:cstheme="majorBidi"/>
          <w:sz w:val="24"/>
          <w:szCs w:val="24"/>
        </w:rPr>
        <w:t>a</w:t>
      </w:r>
      <w:r w:rsidRPr="00432FDC">
        <w:rPr>
          <w:rFonts w:asciiTheme="majorBidi" w:hAnsiTheme="majorBidi" w:cstheme="majorBidi"/>
          <w:sz w:val="24"/>
          <w:szCs w:val="24"/>
        </w:rPr>
        <w:t xml:space="preserve"> čtyři zvířata znázorňující čtyři říše: </w:t>
      </w:r>
    </w:p>
    <w:p w14:paraId="0702438F" w14:textId="02C438F1" w:rsidR="00F233DA" w:rsidRPr="00432FDC" w:rsidRDefault="00427102" w:rsidP="008D3D77">
      <w:pPr>
        <w:pStyle w:val="Prosttext"/>
        <w:spacing w:line="360" w:lineRule="auto"/>
        <w:ind w:firstLine="284"/>
        <w:jc w:val="both"/>
        <w:rPr>
          <w:rFonts w:asciiTheme="majorBidi" w:hAnsiTheme="majorBidi" w:cstheme="majorBidi"/>
          <w:sz w:val="24"/>
          <w:szCs w:val="24"/>
        </w:rPr>
      </w:pPr>
      <w:r w:rsidRPr="00432FDC">
        <w:rPr>
          <w:rFonts w:asciiTheme="majorBidi" w:hAnsiTheme="majorBidi" w:cstheme="majorBidi"/>
          <w:sz w:val="24"/>
          <w:szCs w:val="24"/>
        </w:rPr>
        <w:t xml:space="preserve">1. </w:t>
      </w:r>
      <w:r w:rsidR="00F233DA" w:rsidRPr="00432FDC">
        <w:rPr>
          <w:rFonts w:asciiTheme="majorBidi" w:hAnsiTheme="majorBidi" w:cstheme="majorBidi"/>
          <w:sz w:val="24"/>
          <w:szCs w:val="24"/>
        </w:rPr>
        <w:t>L</w:t>
      </w:r>
      <w:r w:rsidRPr="00432FDC">
        <w:rPr>
          <w:rFonts w:asciiTheme="majorBidi" w:hAnsiTheme="majorBidi" w:cstheme="majorBidi"/>
          <w:sz w:val="24"/>
          <w:szCs w:val="24"/>
        </w:rPr>
        <w:t xml:space="preserve">ev s orlími křídly, jejichž peří bylo oškubáno </w:t>
      </w:r>
      <w:r w:rsidR="00F233DA" w:rsidRPr="00432FDC">
        <w:rPr>
          <w:rFonts w:asciiTheme="majorBidi" w:hAnsiTheme="majorBidi" w:cstheme="majorBidi"/>
          <w:sz w:val="24"/>
          <w:szCs w:val="24"/>
        </w:rPr>
        <w:t xml:space="preserve">(odpovídá </w:t>
      </w:r>
      <w:proofErr w:type="spellStart"/>
      <w:r w:rsidR="00F233DA" w:rsidRPr="00432FDC">
        <w:rPr>
          <w:rFonts w:asciiTheme="majorBidi" w:hAnsiTheme="majorBidi" w:cstheme="majorBidi"/>
          <w:sz w:val="24"/>
          <w:szCs w:val="24"/>
        </w:rPr>
        <w:t>novobabylónské</w:t>
      </w:r>
      <w:proofErr w:type="spellEnd"/>
      <w:r w:rsidR="00F233DA" w:rsidRPr="00432FDC">
        <w:rPr>
          <w:rFonts w:asciiTheme="majorBidi" w:hAnsiTheme="majorBidi" w:cstheme="majorBidi"/>
          <w:sz w:val="24"/>
          <w:szCs w:val="24"/>
        </w:rPr>
        <w:t xml:space="preserve"> říši a </w:t>
      </w:r>
      <w:proofErr w:type="spellStart"/>
      <w:r w:rsidR="00F233DA" w:rsidRPr="00432FDC">
        <w:rPr>
          <w:rFonts w:asciiTheme="majorBidi" w:hAnsiTheme="majorBidi" w:cstheme="majorBidi"/>
          <w:sz w:val="24"/>
          <w:szCs w:val="24"/>
        </w:rPr>
        <w:t>Nabúkadnezarovi</w:t>
      </w:r>
      <w:proofErr w:type="spellEnd"/>
      <w:r w:rsidR="00F233DA" w:rsidRPr="00432FDC">
        <w:rPr>
          <w:rFonts w:asciiTheme="majorBidi" w:hAnsiTheme="majorBidi" w:cstheme="majorBidi"/>
          <w:sz w:val="24"/>
          <w:szCs w:val="24"/>
        </w:rPr>
        <w:t xml:space="preserve"> </w:t>
      </w:r>
      <w:r w:rsidR="00DF3CFB" w:rsidRPr="00432FDC">
        <w:rPr>
          <w:rFonts w:asciiTheme="majorBidi" w:hAnsiTheme="majorBidi" w:cstheme="majorBidi"/>
          <w:sz w:val="24"/>
          <w:szCs w:val="24"/>
        </w:rPr>
        <w:t xml:space="preserve">i </w:t>
      </w:r>
      <w:r w:rsidR="00F233DA" w:rsidRPr="00432FDC">
        <w:rPr>
          <w:rFonts w:asciiTheme="majorBidi" w:hAnsiTheme="majorBidi" w:cstheme="majorBidi"/>
          <w:sz w:val="24"/>
          <w:szCs w:val="24"/>
        </w:rPr>
        <w:t>jeho dočasnému šílenství</w:t>
      </w:r>
      <w:r w:rsidR="00DF3CFB" w:rsidRPr="00432FDC">
        <w:rPr>
          <w:rFonts w:asciiTheme="majorBidi" w:hAnsiTheme="majorBidi" w:cstheme="majorBidi"/>
          <w:sz w:val="24"/>
          <w:szCs w:val="24"/>
        </w:rPr>
        <w:t xml:space="preserve"> a tomu, j</w:t>
      </w:r>
      <w:r w:rsidR="00AC4019" w:rsidRPr="00432FDC">
        <w:rPr>
          <w:rFonts w:asciiTheme="majorBidi" w:hAnsiTheme="majorBidi" w:cstheme="majorBidi"/>
          <w:sz w:val="24"/>
          <w:szCs w:val="24"/>
        </w:rPr>
        <w:t xml:space="preserve">ak je to </w:t>
      </w:r>
      <w:r w:rsidR="00DF3CFB" w:rsidRPr="00432FDC">
        <w:rPr>
          <w:rFonts w:asciiTheme="majorBidi" w:hAnsiTheme="majorBidi" w:cstheme="majorBidi"/>
          <w:sz w:val="24"/>
          <w:szCs w:val="24"/>
        </w:rPr>
        <w:t>popsáno v</w:t>
      </w:r>
      <w:r w:rsidR="00351A0C">
        <w:rPr>
          <w:rFonts w:asciiTheme="majorBidi" w:hAnsiTheme="majorBidi" w:cstheme="majorBidi"/>
          <w:sz w:val="24"/>
          <w:szCs w:val="24"/>
        </w:rPr>
        <w:t xml:space="preserve"> Dan </w:t>
      </w:r>
      <w:r w:rsidR="00DF3CFB" w:rsidRPr="00432FDC">
        <w:rPr>
          <w:rFonts w:asciiTheme="majorBidi" w:hAnsiTheme="majorBidi" w:cstheme="majorBidi"/>
          <w:sz w:val="24"/>
          <w:szCs w:val="24"/>
        </w:rPr>
        <w:t>4</w:t>
      </w:r>
      <w:r w:rsidR="00F233DA" w:rsidRPr="00432FDC">
        <w:rPr>
          <w:rFonts w:asciiTheme="majorBidi" w:hAnsiTheme="majorBidi" w:cstheme="majorBidi"/>
          <w:sz w:val="24"/>
          <w:szCs w:val="24"/>
        </w:rPr>
        <w:t xml:space="preserve">) </w:t>
      </w:r>
    </w:p>
    <w:p w14:paraId="326FCAB5" w14:textId="77777777" w:rsidR="00F233DA" w:rsidRPr="00432FDC" w:rsidRDefault="00427102"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2. Medvěd se </w:t>
      </w:r>
      <w:r w:rsidR="00F233DA" w:rsidRPr="00432FDC">
        <w:rPr>
          <w:rFonts w:asciiTheme="majorBidi" w:hAnsiTheme="majorBidi" w:cstheme="majorBidi"/>
          <w:szCs w:val="24"/>
        </w:rPr>
        <w:t xml:space="preserve">třemi žebry v tlamě (médsko-perská říše, v níž převládali Peršané) </w:t>
      </w:r>
    </w:p>
    <w:p w14:paraId="3567C068" w14:textId="538AB1F7" w:rsidR="00427102" w:rsidRPr="00432FDC" w:rsidRDefault="00F233DA"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lastRenderedPageBreak/>
        <w:t>3. Leopard se čtyřmi křídly a čtyřmi hlavami (Alexandr Veliký a jeho nástupc</w:t>
      </w:r>
      <w:r w:rsidR="00FC7688" w:rsidRPr="00432FDC">
        <w:rPr>
          <w:rFonts w:asciiTheme="majorBidi" w:hAnsiTheme="majorBidi" w:cstheme="majorBidi"/>
          <w:szCs w:val="24"/>
        </w:rPr>
        <w:t>i</w:t>
      </w:r>
      <w:r w:rsidRPr="00432FDC">
        <w:rPr>
          <w:rFonts w:asciiTheme="majorBidi" w:hAnsiTheme="majorBidi" w:cstheme="majorBidi"/>
          <w:szCs w:val="24"/>
        </w:rPr>
        <w:t>)</w:t>
      </w:r>
    </w:p>
    <w:p w14:paraId="3F026DD7" w14:textId="01AEFA75" w:rsidR="00F233DA" w:rsidRDefault="00F233DA"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4. </w:t>
      </w:r>
      <w:r w:rsidR="00C65964" w:rsidRPr="00432FDC">
        <w:rPr>
          <w:rFonts w:asciiTheme="majorBidi" w:hAnsiTheme="majorBidi" w:cstheme="majorBidi"/>
          <w:szCs w:val="24"/>
        </w:rPr>
        <w:t>Čtvrté zvíře o mnoho strašnější než předešlá s železnými zuby, kterými všechno drtilo – odpovídá římské říši – ale zároveň některé znaky se vztahují ještě i na předešlou řeckou říši</w:t>
      </w:r>
      <w:r w:rsidR="00B219A8">
        <w:rPr>
          <w:rFonts w:asciiTheme="majorBidi" w:hAnsiTheme="majorBidi" w:cstheme="majorBidi"/>
          <w:szCs w:val="24"/>
        </w:rPr>
        <w:t xml:space="preserve">. Deset </w:t>
      </w:r>
      <w:r w:rsidR="006D26D6" w:rsidRPr="00432FDC">
        <w:rPr>
          <w:rFonts w:asciiTheme="majorBidi" w:hAnsiTheme="majorBidi" w:cstheme="majorBidi"/>
          <w:szCs w:val="24"/>
        </w:rPr>
        <w:t xml:space="preserve">rohů znamenající </w:t>
      </w:r>
      <w:r w:rsidR="00B219A8">
        <w:rPr>
          <w:rFonts w:asciiTheme="majorBidi" w:hAnsiTheme="majorBidi" w:cstheme="majorBidi"/>
          <w:szCs w:val="24"/>
        </w:rPr>
        <w:t xml:space="preserve">deset </w:t>
      </w:r>
      <w:r w:rsidR="006D26D6" w:rsidRPr="00432FDC">
        <w:rPr>
          <w:rFonts w:asciiTheme="majorBidi" w:hAnsiTheme="majorBidi" w:cstheme="majorBidi"/>
          <w:szCs w:val="24"/>
        </w:rPr>
        <w:t xml:space="preserve">králů, z nichž jeden se pak vyprofiluje do předobrazu </w:t>
      </w:r>
      <w:proofErr w:type="spellStart"/>
      <w:r w:rsidR="006D26D6" w:rsidRPr="00432FDC">
        <w:rPr>
          <w:rFonts w:asciiTheme="majorBidi" w:hAnsiTheme="majorBidi" w:cstheme="majorBidi"/>
          <w:szCs w:val="24"/>
        </w:rPr>
        <w:t>Antiocha</w:t>
      </w:r>
      <w:proofErr w:type="spellEnd"/>
      <w:r w:rsidR="006D26D6" w:rsidRPr="00432FDC">
        <w:rPr>
          <w:rFonts w:asciiTheme="majorBidi" w:hAnsiTheme="majorBidi" w:cstheme="majorBidi"/>
          <w:szCs w:val="24"/>
        </w:rPr>
        <w:t xml:space="preserve"> IV. </w:t>
      </w:r>
      <w:proofErr w:type="spellStart"/>
      <w:r w:rsidR="006D26D6" w:rsidRPr="00432FDC">
        <w:rPr>
          <w:rFonts w:asciiTheme="majorBidi" w:hAnsiTheme="majorBidi" w:cstheme="majorBidi"/>
          <w:szCs w:val="24"/>
        </w:rPr>
        <w:t>Epifana</w:t>
      </w:r>
      <w:proofErr w:type="spellEnd"/>
      <w:r w:rsidR="006D26D6" w:rsidRPr="00432FDC">
        <w:rPr>
          <w:rFonts w:asciiTheme="majorBidi" w:hAnsiTheme="majorBidi" w:cstheme="majorBidi"/>
          <w:szCs w:val="24"/>
        </w:rPr>
        <w:t xml:space="preserve">, který bude vládnout v době </w:t>
      </w:r>
      <w:r w:rsidR="00B219A8" w:rsidRPr="00432FDC">
        <w:rPr>
          <w:rFonts w:asciiTheme="majorBidi" w:hAnsiTheme="majorBidi" w:cstheme="majorBidi"/>
          <w:szCs w:val="24"/>
        </w:rPr>
        <w:t>Makabejských</w:t>
      </w:r>
      <w:r w:rsidR="006D26D6" w:rsidRPr="00432FDC">
        <w:rPr>
          <w:rFonts w:asciiTheme="majorBidi" w:hAnsiTheme="majorBidi" w:cstheme="majorBidi"/>
          <w:szCs w:val="24"/>
        </w:rPr>
        <w:t xml:space="preserve"> válek a má zároveň charakteristické rys</w:t>
      </w:r>
      <w:r w:rsidR="00B219A8">
        <w:rPr>
          <w:rFonts w:asciiTheme="majorBidi" w:hAnsiTheme="majorBidi" w:cstheme="majorBidi"/>
          <w:szCs w:val="24"/>
        </w:rPr>
        <w:t>y</w:t>
      </w:r>
      <w:r w:rsidR="006D26D6" w:rsidRPr="00432FDC">
        <w:rPr>
          <w:rFonts w:asciiTheme="majorBidi" w:hAnsiTheme="majorBidi" w:cstheme="majorBidi"/>
          <w:szCs w:val="24"/>
        </w:rPr>
        <w:t xml:space="preserve"> vlastní i velkému </w:t>
      </w:r>
      <w:r w:rsidR="00213A6A" w:rsidRPr="00432FDC">
        <w:rPr>
          <w:rFonts w:asciiTheme="majorBidi" w:hAnsiTheme="majorBidi" w:cstheme="majorBidi"/>
          <w:szCs w:val="24"/>
        </w:rPr>
        <w:t>Antikristovi</w:t>
      </w:r>
      <w:r w:rsidR="006D26D6" w:rsidRPr="00432FDC">
        <w:rPr>
          <w:rFonts w:asciiTheme="majorBidi" w:hAnsiTheme="majorBidi" w:cstheme="majorBidi"/>
          <w:szCs w:val="24"/>
        </w:rPr>
        <w:t xml:space="preserve">, který má podle Božího slova </w:t>
      </w:r>
      <w:r w:rsidR="00415695">
        <w:rPr>
          <w:rFonts w:asciiTheme="majorBidi" w:hAnsiTheme="majorBidi" w:cstheme="majorBidi"/>
          <w:szCs w:val="24"/>
        </w:rPr>
        <w:t xml:space="preserve">(2Sol 2,3 aj.) </w:t>
      </w:r>
      <w:r w:rsidR="006D26D6" w:rsidRPr="00432FDC">
        <w:rPr>
          <w:rFonts w:asciiTheme="majorBidi" w:hAnsiTheme="majorBidi" w:cstheme="majorBidi"/>
          <w:szCs w:val="24"/>
        </w:rPr>
        <w:t xml:space="preserve">přijít na konci světa. Konkrétně tímto znakem je odnětí ustavičné oběti na 2x 3,5 roku čili na 7 let. </w:t>
      </w:r>
    </w:p>
    <w:p w14:paraId="6C6E2649" w14:textId="19753812" w:rsidR="00DD2FF5" w:rsidRDefault="00603C85"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T</w:t>
      </w:r>
      <w:r w:rsidRPr="00432FDC">
        <w:rPr>
          <w:rFonts w:asciiTheme="majorBidi" w:hAnsiTheme="majorBidi" w:cstheme="majorBidi"/>
          <w:szCs w:val="24"/>
        </w:rPr>
        <w:t xml:space="preserve">oto vidění </w:t>
      </w:r>
      <w:r>
        <w:rPr>
          <w:rFonts w:asciiTheme="majorBidi" w:hAnsiTheme="majorBidi" w:cstheme="majorBidi"/>
          <w:szCs w:val="24"/>
        </w:rPr>
        <w:t xml:space="preserve">z Dan 7 rozvíjí to první vidění, které bylo v Dan 2 </w:t>
      </w:r>
      <w:r w:rsidR="003E7D2D">
        <w:rPr>
          <w:rFonts w:asciiTheme="majorBidi" w:hAnsiTheme="majorBidi" w:cstheme="majorBidi"/>
          <w:szCs w:val="24"/>
        </w:rPr>
        <w:t xml:space="preserve">A takto to bude pokračovat i v dalších Danielových viděních. Vždycky je tam něco společného s předešlými vizemi a obrazy, ale v něčem je to nové, a ty nové obrazy posouvají zjevení dál, většinou do další více vzdálené budoucnosti. </w:t>
      </w:r>
    </w:p>
    <w:p w14:paraId="6788AFF4" w14:textId="6CC8E3F2" w:rsidR="00234ED5" w:rsidRDefault="003E7D2D"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V 2. kap. b</w:t>
      </w:r>
      <w:r w:rsidR="00603C85" w:rsidRPr="00432FDC">
        <w:rPr>
          <w:rFonts w:asciiTheme="majorBidi" w:hAnsiTheme="majorBidi" w:cstheme="majorBidi"/>
          <w:szCs w:val="24"/>
        </w:rPr>
        <w:t xml:space="preserve">yla socha, která měla </w:t>
      </w:r>
      <w:r w:rsidR="005B17FB">
        <w:rPr>
          <w:rFonts w:asciiTheme="majorBidi" w:hAnsiTheme="majorBidi" w:cstheme="majorBidi"/>
          <w:szCs w:val="24"/>
        </w:rPr>
        <w:t>čtyři</w:t>
      </w:r>
      <w:r w:rsidR="00603C85" w:rsidRPr="00432FDC">
        <w:rPr>
          <w:rFonts w:asciiTheme="majorBidi" w:hAnsiTheme="majorBidi" w:cstheme="majorBidi"/>
          <w:szCs w:val="24"/>
        </w:rPr>
        <w:t xml:space="preserve"> části: zlatou hlavu; stříbrnou hruď a paže; měděné břicho a boky; a </w:t>
      </w:r>
      <w:proofErr w:type="spellStart"/>
      <w:r w:rsidR="00603C85" w:rsidRPr="00432FDC">
        <w:rPr>
          <w:rFonts w:asciiTheme="majorBidi" w:hAnsiTheme="majorBidi" w:cstheme="majorBidi"/>
          <w:szCs w:val="24"/>
        </w:rPr>
        <w:t>železno</w:t>
      </w:r>
      <w:proofErr w:type="spellEnd"/>
      <w:r w:rsidR="00603C85" w:rsidRPr="00432FDC">
        <w:rPr>
          <w:rFonts w:asciiTheme="majorBidi" w:hAnsiTheme="majorBidi" w:cstheme="majorBidi"/>
          <w:szCs w:val="24"/>
        </w:rPr>
        <w:t>-hliněné nohy. - Už zde v 2. kap. Daniel jasně vykládá, že ta socha znamená čtyři světové říše, které povstanou</w:t>
      </w:r>
      <w:r w:rsidR="005F1977">
        <w:rPr>
          <w:rFonts w:asciiTheme="majorBidi" w:hAnsiTheme="majorBidi" w:cstheme="majorBidi"/>
          <w:szCs w:val="24"/>
        </w:rPr>
        <w:t xml:space="preserve"> po sobě, přičemž první z nich je ta </w:t>
      </w:r>
      <w:proofErr w:type="spellStart"/>
      <w:r w:rsidR="005F1977">
        <w:rPr>
          <w:rFonts w:asciiTheme="majorBidi" w:hAnsiTheme="majorBidi" w:cstheme="majorBidi"/>
          <w:szCs w:val="24"/>
        </w:rPr>
        <w:t>Nabukova</w:t>
      </w:r>
      <w:proofErr w:type="spellEnd"/>
      <w:r w:rsidR="00603C85" w:rsidRPr="00432FDC">
        <w:rPr>
          <w:rFonts w:asciiTheme="majorBidi" w:hAnsiTheme="majorBidi" w:cstheme="majorBidi"/>
          <w:szCs w:val="24"/>
        </w:rPr>
        <w:t>, a v době té čtvrté</w:t>
      </w:r>
      <w:r w:rsidR="009E33B6">
        <w:rPr>
          <w:rFonts w:asciiTheme="majorBidi" w:hAnsiTheme="majorBidi" w:cstheme="majorBidi"/>
          <w:szCs w:val="24"/>
        </w:rPr>
        <w:t>,</w:t>
      </w:r>
      <w:r w:rsidR="00603C85" w:rsidRPr="00432FDC">
        <w:rPr>
          <w:rFonts w:asciiTheme="majorBidi" w:hAnsiTheme="majorBidi" w:cstheme="majorBidi"/>
          <w:szCs w:val="24"/>
        </w:rPr>
        <w:t xml:space="preserve"> železné povstane věčné království svatých, jako k</w:t>
      </w:r>
      <w:r w:rsidR="00603C85">
        <w:rPr>
          <w:rFonts w:asciiTheme="majorBidi" w:hAnsiTheme="majorBidi" w:cstheme="majorBidi"/>
          <w:szCs w:val="24"/>
        </w:rPr>
        <w:t>a</w:t>
      </w:r>
      <w:r w:rsidR="00603C85" w:rsidRPr="00432FDC">
        <w:rPr>
          <w:rFonts w:asciiTheme="majorBidi" w:hAnsiTheme="majorBidi" w:cstheme="majorBidi"/>
          <w:szCs w:val="24"/>
        </w:rPr>
        <w:t>m</w:t>
      </w:r>
      <w:r w:rsidR="00603C85">
        <w:rPr>
          <w:rFonts w:asciiTheme="majorBidi" w:hAnsiTheme="majorBidi" w:cstheme="majorBidi"/>
          <w:szCs w:val="24"/>
        </w:rPr>
        <w:t>í</w:t>
      </w:r>
      <w:r w:rsidR="00603C85" w:rsidRPr="00432FDC">
        <w:rPr>
          <w:rFonts w:asciiTheme="majorBidi" w:hAnsiTheme="majorBidi" w:cstheme="majorBidi"/>
          <w:szCs w:val="24"/>
        </w:rPr>
        <w:t xml:space="preserve">nek, který se uvolnil z hory bez zásahu lidských rukou, a ten kamínek vzrostl tak, že zaplnil celou zem. </w:t>
      </w:r>
      <w:r w:rsidR="002020EC">
        <w:rPr>
          <w:rFonts w:asciiTheme="majorBidi" w:hAnsiTheme="majorBidi" w:cstheme="majorBidi"/>
          <w:szCs w:val="24"/>
        </w:rPr>
        <w:t xml:space="preserve">Zároveň je ale už i zde řečeno, že toto vidění velké sochy se týká toho, „co se stane v posledních dnech“ (Dan 2,28), čímž už se otvírá cesta pro propojení s dalšími viděními, která budou následovat. </w:t>
      </w:r>
    </w:p>
    <w:p w14:paraId="50765333" w14:textId="78E82A9D" w:rsidR="00603C85" w:rsidRDefault="003B5E68"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 xml:space="preserve">A teď v 7. kap. je dáno další zjevení o těch </w:t>
      </w:r>
      <w:r w:rsidR="00234ED5">
        <w:rPr>
          <w:rFonts w:asciiTheme="majorBidi" w:hAnsiTheme="majorBidi" w:cstheme="majorBidi"/>
          <w:szCs w:val="24"/>
        </w:rPr>
        <w:t>čtyřech</w:t>
      </w:r>
      <w:r>
        <w:rPr>
          <w:rFonts w:asciiTheme="majorBidi" w:hAnsiTheme="majorBidi" w:cstheme="majorBidi"/>
          <w:szCs w:val="24"/>
        </w:rPr>
        <w:t xml:space="preserve"> říších, které už umožňuje je přiřadit k</w:t>
      </w:r>
      <w:r w:rsidR="00234ED5">
        <w:rPr>
          <w:rFonts w:asciiTheme="majorBidi" w:hAnsiTheme="majorBidi" w:cstheme="majorBidi"/>
          <w:szCs w:val="24"/>
        </w:rPr>
        <w:t>e</w:t>
      </w:r>
      <w:r>
        <w:rPr>
          <w:rFonts w:asciiTheme="majorBidi" w:hAnsiTheme="majorBidi" w:cstheme="majorBidi"/>
          <w:szCs w:val="24"/>
        </w:rPr>
        <w:t xml:space="preserve"> skutečným </w:t>
      </w:r>
      <w:r w:rsidR="006C4301">
        <w:rPr>
          <w:rFonts w:asciiTheme="majorBidi" w:hAnsiTheme="majorBidi" w:cstheme="majorBidi"/>
          <w:szCs w:val="24"/>
        </w:rPr>
        <w:t xml:space="preserve">známým </w:t>
      </w:r>
      <w:r>
        <w:rPr>
          <w:rFonts w:asciiTheme="majorBidi" w:hAnsiTheme="majorBidi" w:cstheme="majorBidi"/>
          <w:szCs w:val="24"/>
        </w:rPr>
        <w:t xml:space="preserve">dějinným obdobím. </w:t>
      </w:r>
    </w:p>
    <w:p w14:paraId="18F26E51" w14:textId="283B056C" w:rsidR="002D1FDF" w:rsidRDefault="002D1FDF"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Ovšem jestliže v 7. kap. se nám zdá posloupnost říší jasná - 1. babylonsk</w:t>
      </w:r>
      <w:r w:rsidR="00750310">
        <w:rPr>
          <w:rFonts w:asciiTheme="majorBidi" w:hAnsiTheme="majorBidi" w:cstheme="majorBidi"/>
          <w:szCs w:val="24"/>
        </w:rPr>
        <w:t>á</w:t>
      </w:r>
      <w:r>
        <w:rPr>
          <w:rFonts w:asciiTheme="majorBidi" w:hAnsiTheme="majorBidi" w:cstheme="majorBidi"/>
          <w:szCs w:val="24"/>
        </w:rPr>
        <w:t xml:space="preserve"> 2. médsko-perská 3. řecká 4. římská (za níž se narodil Kristus) - pak v 8. kap. se to stane opět nejasným. </w:t>
      </w:r>
    </w:p>
    <w:p w14:paraId="3B4E4973" w14:textId="264F30B0" w:rsidR="002D1FDF" w:rsidRPr="002D1FDF" w:rsidRDefault="002D1FDF" w:rsidP="008D3D77">
      <w:pPr>
        <w:spacing w:after="0" w:line="360" w:lineRule="auto"/>
        <w:ind w:firstLine="284"/>
        <w:jc w:val="both"/>
        <w:rPr>
          <w:rFonts w:asciiTheme="majorBidi" w:hAnsiTheme="majorBidi" w:cstheme="majorBidi"/>
          <w:i/>
          <w:iCs/>
          <w:szCs w:val="24"/>
        </w:rPr>
      </w:pPr>
      <w:r>
        <w:rPr>
          <w:rFonts w:asciiTheme="majorBidi" w:hAnsiTheme="majorBidi" w:cstheme="majorBidi"/>
          <w:szCs w:val="24"/>
        </w:rPr>
        <w:t xml:space="preserve">V Dan 8,17-23 </w:t>
      </w:r>
      <w:r w:rsidRPr="00432FDC">
        <w:rPr>
          <w:rFonts w:asciiTheme="majorBidi" w:hAnsiTheme="majorBidi" w:cstheme="majorBidi"/>
          <w:szCs w:val="24"/>
        </w:rPr>
        <w:t xml:space="preserve">čteme: </w:t>
      </w:r>
      <w:r w:rsidRPr="002D1FDF">
        <w:rPr>
          <w:rFonts w:asciiTheme="majorBidi" w:hAnsiTheme="majorBidi" w:cstheme="majorBidi"/>
          <w:i/>
          <w:iCs/>
          <w:szCs w:val="24"/>
        </w:rPr>
        <w:t xml:space="preserve">„... Řekl mi: ‚Pochop, lidský synu, že to vidění se týká doby konce.‘ ... Řekl: ‚Hle, sdělím ti, co se stane v posledním hrozném hněvu, neboť se to týká konce času. Dvourohý beran, kterého jsi viděl, jsou králové médští a perští. </w:t>
      </w:r>
      <w:r w:rsidRPr="002D1FDF">
        <w:rPr>
          <w:rFonts w:asciiTheme="majorBidi" w:hAnsiTheme="majorBidi" w:cstheme="majorBidi"/>
          <w:b/>
          <w:bCs/>
          <w:i/>
          <w:iCs/>
          <w:szCs w:val="24"/>
        </w:rPr>
        <w:t xml:space="preserve">Chlupatý kozel je král řecký a veliký roh, který měl mezi očima, je první král. To, že se roh zlomil a místo něho vyvstaly čtyři, znamená, že vyvstanou čtyři království z toho </w:t>
      </w:r>
      <w:proofErr w:type="spellStart"/>
      <w:r w:rsidRPr="002D1FDF">
        <w:rPr>
          <w:rFonts w:asciiTheme="majorBidi" w:hAnsiTheme="majorBidi" w:cstheme="majorBidi"/>
          <w:b/>
          <w:bCs/>
          <w:i/>
          <w:iCs/>
          <w:szCs w:val="24"/>
        </w:rPr>
        <w:t>pronároda</w:t>
      </w:r>
      <w:proofErr w:type="spellEnd"/>
      <w:r w:rsidRPr="002D1FDF">
        <w:rPr>
          <w:rFonts w:asciiTheme="majorBidi" w:hAnsiTheme="majorBidi" w:cstheme="majorBidi"/>
          <w:b/>
          <w:bCs/>
          <w:i/>
          <w:iCs/>
          <w:szCs w:val="24"/>
        </w:rPr>
        <w:t xml:space="preserve">, ale nebudou mít jeho sílu. </w:t>
      </w:r>
      <w:r w:rsidRPr="002D1FDF">
        <w:rPr>
          <w:rFonts w:asciiTheme="majorBidi" w:hAnsiTheme="majorBidi" w:cstheme="majorBidi"/>
          <w:i/>
          <w:iCs/>
          <w:szCs w:val="24"/>
        </w:rPr>
        <w:t>Ke konci jejich kralování, až se naplní míra vzpurných, povstane král nestoudný, který bude rozumět hádankám.“</w:t>
      </w:r>
    </w:p>
    <w:p w14:paraId="44025C01" w14:textId="21C87CC1" w:rsidR="00B44439" w:rsidRDefault="00C219AB"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Zde v 8. kap. s</w:t>
      </w:r>
      <w:r w:rsidR="001A06A8">
        <w:rPr>
          <w:rFonts w:asciiTheme="majorBidi" w:hAnsiTheme="majorBidi" w:cstheme="majorBidi"/>
          <w:szCs w:val="24"/>
        </w:rPr>
        <w:t>i</w:t>
      </w:r>
      <w:r>
        <w:rPr>
          <w:rFonts w:asciiTheme="majorBidi" w:hAnsiTheme="majorBidi" w:cstheme="majorBidi"/>
          <w:szCs w:val="24"/>
        </w:rPr>
        <w:t xml:space="preserve"> tedy musíme uvědomit, že už se nemluví o čase příchodu Krista, který se narodí v době té železné říše, která je v 2. i 7. kap. uvedena jako čtvrtá. Mluví se naopak o čase příchodu Antikrista, který nastane také v době čtvrté říše, ovšem už podle jiného počítání. Je řeč o</w:t>
      </w:r>
      <w:r w:rsidR="00B63582">
        <w:rPr>
          <w:rFonts w:asciiTheme="majorBidi" w:hAnsiTheme="majorBidi" w:cstheme="majorBidi"/>
          <w:szCs w:val="24"/>
        </w:rPr>
        <w:t> </w:t>
      </w:r>
      <w:r>
        <w:rPr>
          <w:rFonts w:asciiTheme="majorBidi" w:hAnsiTheme="majorBidi" w:cstheme="majorBidi"/>
          <w:szCs w:val="24"/>
        </w:rPr>
        <w:t xml:space="preserve">čtyřech královstvích, která postupně povstanou z řeckého národa. </w:t>
      </w:r>
    </w:p>
    <w:p w14:paraId="49EEE894" w14:textId="02128CB3" w:rsidR="00A5775B" w:rsidRDefault="00C0240E"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Čili </w:t>
      </w:r>
      <w:r w:rsidR="00A5775B">
        <w:rPr>
          <w:rFonts w:asciiTheme="majorBidi" w:hAnsiTheme="majorBidi" w:cstheme="majorBidi"/>
          <w:szCs w:val="24"/>
        </w:rPr>
        <w:t xml:space="preserve">zřejmě </w:t>
      </w:r>
      <w:r w:rsidRPr="00432FDC">
        <w:rPr>
          <w:rFonts w:asciiTheme="majorBidi" w:hAnsiTheme="majorBidi" w:cstheme="majorBidi"/>
          <w:szCs w:val="24"/>
        </w:rPr>
        <w:t xml:space="preserve">povstanou </w:t>
      </w:r>
      <w:r w:rsidR="00A5775B">
        <w:rPr>
          <w:rFonts w:asciiTheme="majorBidi" w:hAnsiTheme="majorBidi" w:cstheme="majorBidi"/>
          <w:szCs w:val="24"/>
        </w:rPr>
        <w:t xml:space="preserve">čtyři </w:t>
      </w:r>
      <w:r w:rsidRPr="00432FDC">
        <w:rPr>
          <w:rFonts w:asciiTheme="majorBidi" w:hAnsiTheme="majorBidi" w:cstheme="majorBidi"/>
          <w:szCs w:val="24"/>
        </w:rPr>
        <w:t xml:space="preserve">říše – </w:t>
      </w:r>
      <w:r w:rsidR="00A5775B">
        <w:rPr>
          <w:rFonts w:asciiTheme="majorBidi" w:hAnsiTheme="majorBidi" w:cstheme="majorBidi"/>
          <w:szCs w:val="24"/>
        </w:rPr>
        <w:t>pravděpodobně</w:t>
      </w:r>
      <w:r w:rsidRPr="00432FDC">
        <w:rPr>
          <w:rFonts w:asciiTheme="majorBidi" w:hAnsiTheme="majorBidi" w:cstheme="majorBidi"/>
          <w:szCs w:val="24"/>
        </w:rPr>
        <w:t xml:space="preserve"> v různých dějinných etapách po sobě – které v sobě budou mít něco z řecké kultury. </w:t>
      </w:r>
      <w:r w:rsidR="00A5775B">
        <w:rPr>
          <w:rFonts w:asciiTheme="majorBidi" w:hAnsiTheme="majorBidi" w:cstheme="majorBidi"/>
          <w:szCs w:val="24"/>
        </w:rPr>
        <w:t xml:space="preserve">Zdá se pravděpodobné, že první z těch čtyřech, které nesou </w:t>
      </w:r>
      <w:r w:rsidR="00A5775B">
        <w:rPr>
          <w:rFonts w:asciiTheme="majorBidi" w:hAnsiTheme="majorBidi" w:cstheme="majorBidi"/>
          <w:szCs w:val="24"/>
        </w:rPr>
        <w:lastRenderedPageBreak/>
        <w:t xml:space="preserve">znaky a ducha řecké kultury, byla právě římská říše. Tedy ta říše, která je v 2. a 7. kap. čtvrtou; je zároveň v 8. kap. první z další čtyřky. </w:t>
      </w:r>
    </w:p>
    <w:p w14:paraId="7CCBEC3A" w14:textId="05FF80EC" w:rsidR="00C0240E" w:rsidRPr="00432FDC" w:rsidRDefault="00C0240E"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 xml:space="preserve">Tady samozřejmě bychom se mohli dohadovat, co je tou třetí či čtvrtou říší, jaký význam má např. to, že EU používá některé řecké symboly apod. Ale </w:t>
      </w:r>
      <w:r w:rsidR="00150589">
        <w:rPr>
          <w:rFonts w:asciiTheme="majorBidi" w:hAnsiTheme="majorBidi" w:cstheme="majorBidi"/>
          <w:szCs w:val="24"/>
        </w:rPr>
        <w:t xml:space="preserve">cílem této úvahy není odhalit, jak se věci mají, nýbrž prostě ukázat, jak asi logika biblických proroctví funguje. </w:t>
      </w:r>
    </w:p>
    <w:p w14:paraId="253135C5" w14:textId="10B66049" w:rsidR="003637B2" w:rsidRDefault="00F17E27"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 xml:space="preserve">Biblická proroctví totiž častokrát neznamenají </w:t>
      </w:r>
      <w:r w:rsidR="002D72A4" w:rsidRPr="00432FDC">
        <w:rPr>
          <w:rFonts w:asciiTheme="majorBidi" w:hAnsiTheme="majorBidi" w:cstheme="majorBidi"/>
          <w:szCs w:val="24"/>
        </w:rPr>
        <w:t>jenom jednu histori</w:t>
      </w:r>
      <w:r w:rsidR="000A440E" w:rsidRPr="00432FDC">
        <w:rPr>
          <w:rFonts w:asciiTheme="majorBidi" w:hAnsiTheme="majorBidi" w:cstheme="majorBidi"/>
          <w:szCs w:val="24"/>
        </w:rPr>
        <w:t>c</w:t>
      </w:r>
      <w:r w:rsidR="002D72A4" w:rsidRPr="00432FDC">
        <w:rPr>
          <w:rFonts w:asciiTheme="majorBidi" w:hAnsiTheme="majorBidi" w:cstheme="majorBidi"/>
          <w:szCs w:val="24"/>
        </w:rPr>
        <w:t>k</w:t>
      </w:r>
      <w:r w:rsidR="000A440E" w:rsidRPr="00432FDC">
        <w:rPr>
          <w:rFonts w:asciiTheme="majorBidi" w:hAnsiTheme="majorBidi" w:cstheme="majorBidi"/>
          <w:szCs w:val="24"/>
        </w:rPr>
        <w:t>o</w:t>
      </w:r>
      <w:r w:rsidR="002D72A4" w:rsidRPr="00432FDC">
        <w:rPr>
          <w:rFonts w:asciiTheme="majorBidi" w:hAnsiTheme="majorBidi" w:cstheme="majorBidi"/>
          <w:szCs w:val="24"/>
        </w:rPr>
        <w:t xml:space="preserve">u událost, ale několik budoucích událostí v různých etapách dějin, které jsou </w:t>
      </w:r>
      <w:r>
        <w:rPr>
          <w:rFonts w:asciiTheme="majorBidi" w:hAnsiTheme="majorBidi" w:cstheme="majorBidi"/>
          <w:szCs w:val="24"/>
        </w:rPr>
        <w:t>však</w:t>
      </w:r>
      <w:r w:rsidR="002D72A4" w:rsidRPr="00432FDC">
        <w:rPr>
          <w:rFonts w:asciiTheme="majorBidi" w:hAnsiTheme="majorBidi" w:cstheme="majorBidi"/>
          <w:szCs w:val="24"/>
        </w:rPr>
        <w:t xml:space="preserve"> navzájem duchovně propojeny, a proto se o</w:t>
      </w:r>
      <w:r w:rsidR="00605D3C">
        <w:rPr>
          <w:rFonts w:asciiTheme="majorBidi" w:hAnsiTheme="majorBidi" w:cstheme="majorBidi"/>
          <w:szCs w:val="24"/>
        </w:rPr>
        <w:t> </w:t>
      </w:r>
      <w:r w:rsidR="002D72A4" w:rsidRPr="00432FDC">
        <w:rPr>
          <w:rFonts w:asciiTheme="majorBidi" w:hAnsiTheme="majorBidi" w:cstheme="majorBidi"/>
          <w:szCs w:val="24"/>
        </w:rPr>
        <w:t xml:space="preserve">nich mluví pomocí jednoho obrazu. </w:t>
      </w:r>
    </w:p>
    <w:p w14:paraId="6CAFC6E7" w14:textId="10EB3ACD" w:rsidR="00645E98" w:rsidRDefault="00976648" w:rsidP="008D3D77">
      <w:pPr>
        <w:spacing w:after="0" w:line="360" w:lineRule="auto"/>
        <w:ind w:firstLine="284"/>
        <w:jc w:val="both"/>
        <w:rPr>
          <w:rFonts w:asciiTheme="majorBidi" w:hAnsiTheme="majorBidi" w:cstheme="majorBidi"/>
          <w:szCs w:val="24"/>
        </w:rPr>
      </w:pPr>
      <w:r>
        <w:rPr>
          <w:rFonts w:asciiTheme="majorBidi" w:hAnsiTheme="majorBidi" w:cstheme="majorBidi"/>
          <w:szCs w:val="24"/>
        </w:rPr>
        <w:t>Takto i t</w:t>
      </w:r>
      <w:r w:rsidR="00645E98" w:rsidRPr="00432FDC">
        <w:rPr>
          <w:rFonts w:asciiTheme="majorBidi" w:hAnsiTheme="majorBidi" w:cstheme="majorBidi"/>
          <w:szCs w:val="24"/>
        </w:rPr>
        <w:t>en roh, který se povyšoval proti svatým a měl velké řeči (Dan 7,11 a 25 aj</w:t>
      </w:r>
      <w:r w:rsidR="00461950">
        <w:rPr>
          <w:rFonts w:asciiTheme="majorBidi" w:hAnsiTheme="majorBidi" w:cstheme="majorBidi"/>
          <w:szCs w:val="24"/>
        </w:rPr>
        <w:t>.</w:t>
      </w:r>
      <w:r w:rsidR="00645E98" w:rsidRPr="00432FDC">
        <w:rPr>
          <w:rFonts w:asciiTheme="majorBidi" w:hAnsiTheme="majorBidi" w:cstheme="majorBidi"/>
          <w:szCs w:val="24"/>
        </w:rPr>
        <w:t xml:space="preserve">) znamená zároveň </w:t>
      </w:r>
      <w:proofErr w:type="spellStart"/>
      <w:r w:rsidR="00645E98" w:rsidRPr="00432FDC">
        <w:rPr>
          <w:rFonts w:asciiTheme="majorBidi" w:hAnsiTheme="majorBidi" w:cstheme="majorBidi"/>
          <w:szCs w:val="24"/>
        </w:rPr>
        <w:t>Antiocha</w:t>
      </w:r>
      <w:proofErr w:type="spellEnd"/>
      <w:r w:rsidR="006E0132">
        <w:rPr>
          <w:rFonts w:asciiTheme="majorBidi" w:hAnsiTheme="majorBidi" w:cstheme="majorBidi"/>
          <w:szCs w:val="24"/>
        </w:rPr>
        <w:t xml:space="preserve"> IV.</w:t>
      </w:r>
      <w:r w:rsidR="00645E98" w:rsidRPr="00432FDC">
        <w:rPr>
          <w:rFonts w:asciiTheme="majorBidi" w:hAnsiTheme="majorBidi" w:cstheme="majorBidi"/>
          <w:szCs w:val="24"/>
        </w:rPr>
        <w:t xml:space="preserve"> </w:t>
      </w:r>
      <w:proofErr w:type="spellStart"/>
      <w:r w:rsidR="00645E98" w:rsidRPr="00432FDC">
        <w:rPr>
          <w:rFonts w:asciiTheme="majorBidi" w:hAnsiTheme="majorBidi" w:cstheme="majorBidi"/>
          <w:szCs w:val="24"/>
        </w:rPr>
        <w:t>Epifana</w:t>
      </w:r>
      <w:proofErr w:type="spellEnd"/>
      <w:r w:rsidR="00645E98" w:rsidRPr="00432FDC">
        <w:rPr>
          <w:rFonts w:asciiTheme="majorBidi" w:hAnsiTheme="majorBidi" w:cstheme="majorBidi"/>
          <w:szCs w:val="24"/>
        </w:rPr>
        <w:t>, ale i další</w:t>
      </w:r>
      <w:r w:rsidR="00461950">
        <w:rPr>
          <w:rFonts w:asciiTheme="majorBidi" w:hAnsiTheme="majorBidi" w:cstheme="majorBidi"/>
          <w:szCs w:val="24"/>
        </w:rPr>
        <w:t>;</w:t>
      </w:r>
      <w:r w:rsidR="00645E98" w:rsidRPr="00432FDC">
        <w:rPr>
          <w:rFonts w:asciiTheme="majorBidi" w:hAnsiTheme="majorBidi" w:cstheme="majorBidi"/>
          <w:szCs w:val="24"/>
        </w:rPr>
        <w:t xml:space="preserve"> možná císaře Nera a jiné, a zároveň znamená i toho posledního člověka nepravosti, který přijde na konci časů</w:t>
      </w:r>
      <w:r w:rsidR="00C35EBA">
        <w:rPr>
          <w:rFonts w:asciiTheme="majorBidi" w:hAnsiTheme="majorBidi" w:cstheme="majorBidi"/>
          <w:szCs w:val="24"/>
        </w:rPr>
        <w:t xml:space="preserve"> (2Sol 2,3)</w:t>
      </w:r>
      <w:r w:rsidR="00645E98" w:rsidRPr="00432FDC">
        <w:rPr>
          <w:rFonts w:asciiTheme="majorBidi" w:hAnsiTheme="majorBidi" w:cstheme="majorBidi"/>
          <w:szCs w:val="24"/>
        </w:rPr>
        <w:t>. A</w:t>
      </w:r>
      <w:r w:rsidR="00B4184F">
        <w:rPr>
          <w:rFonts w:asciiTheme="majorBidi" w:hAnsiTheme="majorBidi" w:cstheme="majorBidi"/>
          <w:szCs w:val="24"/>
        </w:rPr>
        <w:t>však</w:t>
      </w:r>
      <w:r w:rsidR="00645E98" w:rsidRPr="00432FDC">
        <w:rPr>
          <w:rFonts w:asciiTheme="majorBidi" w:hAnsiTheme="majorBidi" w:cstheme="majorBidi"/>
          <w:szCs w:val="24"/>
        </w:rPr>
        <w:t xml:space="preserve"> ti předešlí „malí“ </w:t>
      </w:r>
      <w:proofErr w:type="spellStart"/>
      <w:r w:rsidR="00645E98" w:rsidRPr="00432FDC">
        <w:rPr>
          <w:rFonts w:asciiTheme="majorBidi" w:hAnsiTheme="majorBidi" w:cstheme="majorBidi"/>
          <w:szCs w:val="24"/>
        </w:rPr>
        <w:t>antikristové</w:t>
      </w:r>
      <w:proofErr w:type="spellEnd"/>
      <w:r w:rsidR="00645E98" w:rsidRPr="00432FDC">
        <w:rPr>
          <w:rFonts w:asciiTheme="majorBidi" w:hAnsiTheme="majorBidi" w:cstheme="majorBidi"/>
          <w:szCs w:val="24"/>
        </w:rPr>
        <w:t xml:space="preserve"> nejsou jenom nějakým částečným či neúplným naplnění</w:t>
      </w:r>
      <w:r w:rsidR="009C3111">
        <w:rPr>
          <w:rFonts w:asciiTheme="majorBidi" w:hAnsiTheme="majorBidi" w:cstheme="majorBidi"/>
          <w:szCs w:val="24"/>
        </w:rPr>
        <w:t>m</w:t>
      </w:r>
      <w:r w:rsidR="00645E98" w:rsidRPr="00432FDC">
        <w:rPr>
          <w:rFonts w:asciiTheme="majorBidi" w:hAnsiTheme="majorBidi" w:cstheme="majorBidi"/>
          <w:szCs w:val="24"/>
        </w:rPr>
        <w:t xml:space="preserve"> </w:t>
      </w:r>
      <w:r w:rsidR="00B4184F">
        <w:rPr>
          <w:rFonts w:asciiTheme="majorBidi" w:hAnsiTheme="majorBidi" w:cstheme="majorBidi"/>
          <w:szCs w:val="24"/>
        </w:rPr>
        <w:t xml:space="preserve">biblického </w:t>
      </w:r>
      <w:r w:rsidR="00645E98" w:rsidRPr="00432FDC">
        <w:rPr>
          <w:rFonts w:asciiTheme="majorBidi" w:hAnsiTheme="majorBidi" w:cstheme="majorBidi"/>
          <w:szCs w:val="24"/>
        </w:rPr>
        <w:t xml:space="preserve">proroctví, naopak, oni jsou součástí toho proroctví, </w:t>
      </w:r>
      <w:r w:rsidR="000756E4" w:rsidRPr="00432FDC">
        <w:rPr>
          <w:rFonts w:asciiTheme="majorBidi" w:hAnsiTheme="majorBidi" w:cstheme="majorBidi"/>
          <w:szCs w:val="24"/>
        </w:rPr>
        <w:t xml:space="preserve">protože na jejich příkladě </w:t>
      </w:r>
      <w:r w:rsidR="006858EB">
        <w:rPr>
          <w:rFonts w:asciiTheme="majorBidi" w:hAnsiTheme="majorBidi" w:cstheme="majorBidi"/>
          <w:szCs w:val="24"/>
        </w:rPr>
        <w:t>C</w:t>
      </w:r>
      <w:r w:rsidR="000756E4" w:rsidRPr="00432FDC">
        <w:rPr>
          <w:rFonts w:asciiTheme="majorBidi" w:hAnsiTheme="majorBidi" w:cstheme="majorBidi"/>
          <w:szCs w:val="24"/>
        </w:rPr>
        <w:t xml:space="preserve">írkev lépe pochopila, jak to proroctví má </w:t>
      </w:r>
      <w:r w:rsidR="00B90FDD">
        <w:rPr>
          <w:rFonts w:asciiTheme="majorBidi" w:hAnsiTheme="majorBidi" w:cstheme="majorBidi"/>
          <w:szCs w:val="24"/>
        </w:rPr>
        <w:t>číst</w:t>
      </w:r>
      <w:r w:rsidR="000756E4" w:rsidRPr="00432FDC">
        <w:rPr>
          <w:rFonts w:asciiTheme="majorBidi" w:hAnsiTheme="majorBidi" w:cstheme="majorBidi"/>
          <w:szCs w:val="24"/>
        </w:rPr>
        <w:t xml:space="preserve"> a co si pod ním může představit. </w:t>
      </w:r>
    </w:p>
    <w:p w14:paraId="305609B4" w14:textId="487F591E" w:rsidR="00D02532" w:rsidRDefault="00D02532" w:rsidP="008D3D77">
      <w:pPr>
        <w:spacing w:after="0" w:line="360" w:lineRule="auto"/>
        <w:ind w:firstLine="284"/>
        <w:jc w:val="both"/>
        <w:rPr>
          <w:rFonts w:asciiTheme="majorBidi" w:hAnsiTheme="majorBidi" w:cstheme="majorBidi"/>
          <w:szCs w:val="24"/>
        </w:rPr>
      </w:pPr>
      <w:r w:rsidRPr="00432FDC">
        <w:rPr>
          <w:rFonts w:asciiTheme="majorBidi" w:hAnsiTheme="majorBidi" w:cstheme="majorBidi"/>
          <w:szCs w:val="24"/>
        </w:rPr>
        <w:t>Podobně je to i s proroctvími Pána Ježíše o zničení Jeruzaléma a konci světa</w:t>
      </w:r>
      <w:r w:rsidR="00B4184F">
        <w:rPr>
          <w:rFonts w:asciiTheme="majorBidi" w:hAnsiTheme="majorBidi" w:cstheme="majorBidi"/>
          <w:szCs w:val="24"/>
        </w:rPr>
        <w:t xml:space="preserve"> (</w:t>
      </w:r>
      <w:proofErr w:type="spellStart"/>
      <w:r w:rsidR="00B4184F">
        <w:rPr>
          <w:rFonts w:asciiTheme="majorBidi" w:hAnsiTheme="majorBidi" w:cstheme="majorBidi"/>
          <w:szCs w:val="24"/>
        </w:rPr>
        <w:t>Mt</w:t>
      </w:r>
      <w:proofErr w:type="spellEnd"/>
      <w:r w:rsidR="00B4184F">
        <w:rPr>
          <w:rFonts w:asciiTheme="majorBidi" w:hAnsiTheme="majorBidi" w:cstheme="majorBidi"/>
          <w:szCs w:val="24"/>
        </w:rPr>
        <w:t xml:space="preserve"> 24).</w:t>
      </w:r>
      <w:r w:rsidRPr="00432FDC">
        <w:rPr>
          <w:rFonts w:asciiTheme="majorBidi" w:hAnsiTheme="majorBidi" w:cstheme="majorBidi"/>
          <w:szCs w:val="24"/>
        </w:rPr>
        <w:t xml:space="preserve"> Nějak se naplnila r.</w:t>
      </w:r>
      <w:r w:rsidR="00E67403">
        <w:rPr>
          <w:rFonts w:asciiTheme="majorBidi" w:hAnsiTheme="majorBidi" w:cstheme="majorBidi"/>
          <w:szCs w:val="24"/>
        </w:rPr>
        <w:t> </w:t>
      </w:r>
      <w:r w:rsidRPr="00432FDC">
        <w:rPr>
          <w:rFonts w:asciiTheme="majorBidi" w:hAnsiTheme="majorBidi" w:cstheme="majorBidi"/>
          <w:szCs w:val="24"/>
        </w:rPr>
        <w:t xml:space="preserve">70 a nějak se mají ještě naplnit na konci světa. </w:t>
      </w:r>
      <w:r w:rsidR="009B68D6">
        <w:rPr>
          <w:rFonts w:asciiTheme="majorBidi" w:hAnsiTheme="majorBidi" w:cstheme="majorBidi"/>
          <w:szCs w:val="24"/>
        </w:rPr>
        <w:t>Ale i to, co se stalo r. 70 po</w:t>
      </w:r>
      <w:r w:rsidR="00532404">
        <w:rPr>
          <w:rFonts w:asciiTheme="majorBidi" w:hAnsiTheme="majorBidi" w:cstheme="majorBidi"/>
          <w:szCs w:val="24"/>
        </w:rPr>
        <w:t xml:space="preserve"> </w:t>
      </w:r>
      <w:r w:rsidR="009B68D6">
        <w:rPr>
          <w:rFonts w:asciiTheme="majorBidi" w:hAnsiTheme="majorBidi" w:cstheme="majorBidi"/>
          <w:szCs w:val="24"/>
        </w:rPr>
        <w:t xml:space="preserve">Kr. se v mnohém podobalo pádu Jeruzaléma za krále </w:t>
      </w:r>
      <w:proofErr w:type="spellStart"/>
      <w:r w:rsidR="009B68D6">
        <w:rPr>
          <w:rFonts w:asciiTheme="majorBidi" w:hAnsiTheme="majorBidi" w:cstheme="majorBidi"/>
          <w:szCs w:val="24"/>
        </w:rPr>
        <w:t>Nab</w:t>
      </w:r>
      <w:r w:rsidR="00953386">
        <w:rPr>
          <w:rFonts w:asciiTheme="majorBidi" w:hAnsiTheme="majorBidi" w:cstheme="majorBidi"/>
          <w:szCs w:val="24"/>
        </w:rPr>
        <w:t>úkadnezara</w:t>
      </w:r>
      <w:proofErr w:type="spellEnd"/>
      <w:r w:rsidR="00953386">
        <w:rPr>
          <w:rFonts w:asciiTheme="majorBidi" w:hAnsiTheme="majorBidi" w:cstheme="majorBidi"/>
          <w:szCs w:val="24"/>
        </w:rPr>
        <w:t xml:space="preserve"> r.</w:t>
      </w:r>
      <w:r w:rsidR="000E2358">
        <w:rPr>
          <w:rFonts w:asciiTheme="majorBidi" w:hAnsiTheme="majorBidi" w:cstheme="majorBidi"/>
          <w:szCs w:val="24"/>
        </w:rPr>
        <w:t> </w:t>
      </w:r>
      <w:r w:rsidR="007B6229">
        <w:rPr>
          <w:rFonts w:asciiTheme="majorBidi" w:hAnsiTheme="majorBidi" w:cstheme="majorBidi"/>
          <w:szCs w:val="24"/>
        </w:rPr>
        <w:t>587</w:t>
      </w:r>
      <w:r w:rsidR="00953386">
        <w:rPr>
          <w:rFonts w:asciiTheme="majorBidi" w:hAnsiTheme="majorBidi" w:cstheme="majorBidi"/>
          <w:szCs w:val="24"/>
        </w:rPr>
        <w:t xml:space="preserve"> př. Kr. </w:t>
      </w:r>
      <w:r w:rsidR="00F60BC5">
        <w:rPr>
          <w:rFonts w:asciiTheme="majorBidi" w:hAnsiTheme="majorBidi" w:cstheme="majorBidi"/>
          <w:szCs w:val="24"/>
        </w:rPr>
        <w:t xml:space="preserve">a bylo to </w:t>
      </w:r>
      <w:r w:rsidR="000A51EB">
        <w:rPr>
          <w:rFonts w:asciiTheme="majorBidi" w:hAnsiTheme="majorBidi" w:cstheme="majorBidi"/>
          <w:szCs w:val="24"/>
        </w:rPr>
        <w:t xml:space="preserve">také </w:t>
      </w:r>
      <w:r w:rsidR="00F60BC5">
        <w:rPr>
          <w:rFonts w:asciiTheme="majorBidi" w:hAnsiTheme="majorBidi" w:cstheme="majorBidi"/>
          <w:szCs w:val="24"/>
        </w:rPr>
        <w:t>předpovězeno už Mojžíšem v</w:t>
      </w:r>
      <w:r w:rsidR="000E2358">
        <w:rPr>
          <w:rFonts w:asciiTheme="majorBidi" w:hAnsiTheme="majorBidi" w:cstheme="majorBidi"/>
          <w:szCs w:val="24"/>
        </w:rPr>
        <w:t> </w:t>
      </w:r>
      <w:r w:rsidR="00F60BC5">
        <w:rPr>
          <w:rFonts w:asciiTheme="majorBidi" w:hAnsiTheme="majorBidi" w:cstheme="majorBidi"/>
          <w:szCs w:val="24"/>
        </w:rPr>
        <w:t>D</w:t>
      </w:r>
      <w:r w:rsidR="000E2358">
        <w:rPr>
          <w:rFonts w:asciiTheme="majorBidi" w:hAnsiTheme="majorBidi" w:cstheme="majorBidi"/>
          <w:szCs w:val="24"/>
        </w:rPr>
        <w:t xml:space="preserve">euteronomiu. </w:t>
      </w:r>
    </w:p>
    <w:p w14:paraId="791DF241" w14:textId="77777777" w:rsidR="00C646C1" w:rsidRDefault="00C646C1" w:rsidP="008D3D77">
      <w:pPr>
        <w:spacing w:after="0" w:line="360" w:lineRule="auto"/>
        <w:ind w:firstLine="284"/>
        <w:jc w:val="both"/>
        <w:rPr>
          <w:rFonts w:asciiTheme="majorBidi" w:hAnsiTheme="majorBidi" w:cstheme="majorBidi"/>
          <w:szCs w:val="24"/>
        </w:rPr>
      </w:pPr>
    </w:p>
    <w:p w14:paraId="11196ACD" w14:textId="2F556723" w:rsidR="00C646C1" w:rsidRPr="004F1277" w:rsidRDefault="00AD2F22" w:rsidP="008D3D77">
      <w:pPr>
        <w:spacing w:after="0" w:line="360" w:lineRule="auto"/>
        <w:ind w:firstLine="284"/>
        <w:jc w:val="both"/>
      </w:pPr>
      <w:proofErr w:type="spellStart"/>
      <w:r>
        <w:rPr>
          <w:b/>
          <w:bCs/>
        </w:rPr>
        <w:t>Bellarmin</w:t>
      </w:r>
      <w:proofErr w:type="spellEnd"/>
      <w:r>
        <w:rPr>
          <w:b/>
          <w:bCs/>
        </w:rPr>
        <w:t xml:space="preserve"> – O</w:t>
      </w:r>
      <w:r w:rsidR="00C646C1" w:rsidRPr="002636B4">
        <w:rPr>
          <w:b/>
          <w:bCs/>
        </w:rPr>
        <w:t xml:space="preserve"> některých kapitolách Daniela</w:t>
      </w:r>
      <w:r w:rsidR="000E5079">
        <w:rPr>
          <w:b/>
          <w:bCs/>
        </w:rPr>
        <w:t xml:space="preserve"> </w:t>
      </w:r>
      <w:r w:rsidR="000E5079" w:rsidRPr="004F1277">
        <w:t>(kontroverze O slovu Božím, kniha 1. kap. 9.)</w:t>
      </w:r>
    </w:p>
    <w:p w14:paraId="17230747" w14:textId="77777777" w:rsidR="00C646C1" w:rsidRPr="005561DE" w:rsidRDefault="00C646C1" w:rsidP="008D3D77">
      <w:pPr>
        <w:spacing w:after="0" w:line="360" w:lineRule="auto"/>
        <w:ind w:firstLine="284"/>
        <w:jc w:val="both"/>
      </w:pPr>
      <w:r w:rsidRPr="005561DE">
        <w:t>Židé, jak svědčí blažený Jeroným v předmluvě na Daniela, nepřijímají Hymnus třech mládenců, který se nachází v 3. kap. Daniela; ani historii o Zuzaně, která se nachází v 13. kap.; ani historii o drakovi, kterého Daniel usmrtil, která se nachází v kap. 14. Ze stejného důvodu (také)</w:t>
      </w:r>
      <w:r>
        <w:t xml:space="preserve"> </w:t>
      </w:r>
      <w:r w:rsidRPr="005561DE">
        <w:t xml:space="preserve">Porfyrius v 12. knize, z oněch patnácti, které napsal proti křesťanům, jak svědčí tentýž Jeroným v předmluvě ke </w:t>
      </w:r>
      <w:r w:rsidRPr="00462844">
        <w:rPr>
          <w:i/>
          <w:iCs/>
        </w:rPr>
        <w:t>Komentáři na Daniela</w:t>
      </w:r>
      <w:r w:rsidRPr="005561DE">
        <w:t xml:space="preserve">; ale i </w:t>
      </w:r>
      <w:r>
        <w:t xml:space="preserve">dnešní </w:t>
      </w:r>
      <w:r w:rsidRPr="005561DE">
        <w:t xml:space="preserve">heretici, jako Chemnitz v </w:t>
      </w:r>
      <w:r w:rsidRPr="005561DE">
        <w:rPr>
          <w:i/>
          <w:iCs/>
        </w:rPr>
        <w:t xml:space="preserve">Rozboru tridentského koncilu, </w:t>
      </w:r>
      <w:r w:rsidRPr="005561DE">
        <w:t xml:space="preserve">k 4. zasedání; a především Anabaptisté setrvávají v tomtéž bludu. </w:t>
      </w:r>
    </w:p>
    <w:p w14:paraId="35DAE93D" w14:textId="77777777" w:rsidR="00C646C1" w:rsidRPr="005561DE" w:rsidRDefault="00C646C1" w:rsidP="008D3D77">
      <w:pPr>
        <w:spacing w:after="0" w:line="360" w:lineRule="auto"/>
        <w:ind w:firstLine="284"/>
        <w:jc w:val="both"/>
      </w:pPr>
      <w:r w:rsidRPr="005561DE">
        <w:t xml:space="preserve">A nejen heretici, pohané a židé, ale také z křesťanů katolíků, kdysi Julius </w:t>
      </w:r>
      <w:proofErr w:type="spellStart"/>
      <w:r w:rsidRPr="005561DE">
        <w:t>Afrikánus</w:t>
      </w:r>
      <w:proofErr w:type="spellEnd"/>
      <w:r w:rsidRPr="005561DE">
        <w:t xml:space="preserve">, odmítal historii o Zuzaně jako nepravou a novou, jak svědčí </w:t>
      </w:r>
      <w:proofErr w:type="spellStart"/>
      <w:r w:rsidRPr="005561DE">
        <w:t>Eusébius</w:t>
      </w:r>
      <w:proofErr w:type="spellEnd"/>
      <w:r w:rsidRPr="005561DE">
        <w:t xml:space="preserve"> v 4. knize své Historie, kap. 23. Z novějších stejně smýšlejí i Jan </w:t>
      </w:r>
      <w:proofErr w:type="spellStart"/>
      <w:r w:rsidRPr="005561DE">
        <w:t>Driedo</w:t>
      </w:r>
      <w:proofErr w:type="spellEnd"/>
      <w:r w:rsidRPr="005561DE">
        <w:t xml:space="preserve"> v 1. knize </w:t>
      </w:r>
      <w:r w:rsidRPr="005561DE">
        <w:rPr>
          <w:i/>
          <w:iCs/>
        </w:rPr>
        <w:t xml:space="preserve">O Písmech a dogmatech Církve, </w:t>
      </w:r>
      <w:r w:rsidRPr="005561DE">
        <w:t>poslední kap.; a z rádoby-křesťanů Erazmus ve svých školách nad předmluvou blaženého Jeronýma na Daniela.</w:t>
      </w:r>
    </w:p>
    <w:p w14:paraId="2A3296B6" w14:textId="77777777" w:rsidR="00C646C1" w:rsidRPr="005561DE" w:rsidRDefault="00C646C1" w:rsidP="008D3D77">
      <w:pPr>
        <w:spacing w:after="0" w:line="360" w:lineRule="auto"/>
        <w:ind w:firstLine="284"/>
        <w:jc w:val="both"/>
      </w:pPr>
      <w:r w:rsidRPr="005561DE">
        <w:t xml:space="preserve">Nicméně však je jisté, že všechny tyto části Daniela jsou skutečně kanonické, což se potvrzuje nejprve Tridentským koncilem; a zvykem Církve, a tento argument by měl pro </w:t>
      </w:r>
      <w:proofErr w:type="spellStart"/>
      <w:r w:rsidRPr="005561DE">
        <w:t>Drieda</w:t>
      </w:r>
      <w:proofErr w:type="spellEnd"/>
      <w:r w:rsidRPr="005561DE">
        <w:t xml:space="preserve"> a ostatní katolíky mít velikou sílu. Koncil na 4. zasedání nařizuje, aby se přijímal</w:t>
      </w:r>
      <w:r>
        <w:t>y</w:t>
      </w:r>
      <w:r w:rsidRPr="005561DE">
        <w:t xml:space="preserve"> posvátné knihy se všemi svými částmi, tak jak je v Katolické církvi zvykem je číst. A hymnus Třech mládenců se čte jednak na </w:t>
      </w:r>
      <w:r w:rsidRPr="005561DE">
        <w:lastRenderedPageBreak/>
        <w:t xml:space="preserve">mši v sobotu suchých (tj. </w:t>
      </w:r>
      <w:proofErr w:type="spellStart"/>
      <w:r w:rsidRPr="005561DE">
        <w:t>kántrových</w:t>
      </w:r>
      <w:proofErr w:type="spellEnd"/>
      <w:r w:rsidRPr="005561DE">
        <w:t>) dnů, jednak na všechny sváteční dn</w:t>
      </w:r>
      <w:r>
        <w:t>y</w:t>
      </w:r>
      <w:r w:rsidRPr="005561DE">
        <w:t xml:space="preserve"> v prosbách při Matutinu. Historie o Zuzaně se čte celá ve mši v sobotu před 4. neděli Velkého postu; a historie o zabití draka se čte na mši v úterý po 5. neděli postní. A nejen v dnešní době, ale také před 1200 lety se v Církvi četly všechny tyto části proroka Daniela, jak svědčí </w:t>
      </w:r>
      <w:proofErr w:type="spellStart"/>
      <w:r w:rsidRPr="005561DE">
        <w:t>Rufínus</w:t>
      </w:r>
      <w:proofErr w:type="spellEnd"/>
      <w:r w:rsidRPr="005561DE">
        <w:t xml:space="preserve"> v 2. knize proti Jeronýmovi. </w:t>
      </w:r>
    </w:p>
    <w:p w14:paraId="71CC9DE1" w14:textId="00CF868E" w:rsidR="00C646C1" w:rsidRPr="005561DE" w:rsidRDefault="00C646C1" w:rsidP="008D3D77">
      <w:pPr>
        <w:spacing w:after="0" w:line="360" w:lineRule="auto"/>
        <w:ind w:firstLine="284"/>
        <w:jc w:val="both"/>
      </w:pPr>
      <w:r w:rsidRPr="005561DE">
        <w:t xml:space="preserve">Zadruhé se to potvrzuje svědectvími starých (spisovatelů): Sv. Ignác Antiochijský v listu </w:t>
      </w:r>
      <w:proofErr w:type="spellStart"/>
      <w:r w:rsidRPr="005561DE">
        <w:t>Magnezijským</w:t>
      </w:r>
      <w:proofErr w:type="spellEnd"/>
      <w:r w:rsidRPr="005561DE">
        <w:t xml:space="preserve"> cituje historii Zuzany z 13. kap. Daniela; totéž cituje Tertulián v knize </w:t>
      </w:r>
      <w:r w:rsidRPr="005561DE">
        <w:rPr>
          <w:i/>
          <w:iCs/>
        </w:rPr>
        <w:t>O koruně vojáka</w:t>
      </w:r>
      <w:r w:rsidRPr="005561DE">
        <w:t xml:space="preserve">. Sv. Cyprián v </w:t>
      </w:r>
      <w:r w:rsidRPr="005561DE">
        <w:rPr>
          <w:i/>
          <w:iCs/>
        </w:rPr>
        <w:t xml:space="preserve">Řeči na Modlitbu Páně, </w:t>
      </w:r>
      <w:r w:rsidRPr="005561DE">
        <w:t xml:space="preserve">uvádí hymnus Třech mládenců a říká, že je tento hymnus obsažen v Písmu svatém. Rovněž v </w:t>
      </w:r>
      <w:r w:rsidRPr="005561DE">
        <w:rPr>
          <w:i/>
          <w:iCs/>
        </w:rPr>
        <w:t xml:space="preserve">Řeči o odpadlících </w:t>
      </w:r>
      <w:r w:rsidRPr="005561DE">
        <w:t xml:space="preserve">říká: </w:t>
      </w:r>
      <w:r w:rsidRPr="00F56401">
        <w:rPr>
          <w:i/>
          <w:iCs/>
        </w:rPr>
        <w:t>„</w:t>
      </w:r>
      <w:r w:rsidRPr="005561DE">
        <w:rPr>
          <w:i/>
          <w:iCs/>
        </w:rPr>
        <w:t xml:space="preserve">Jak mluví Písmo svaté atd.” </w:t>
      </w:r>
      <w:r w:rsidRPr="005561DE">
        <w:t>a cituje tytéž mládence (zpívající) v ohni. V 1. knize osmého listu uvádí historii Zuzany; v 4. knize šestého listu historii o drakovi; a totéž i v 3. knize prvního listu a v čtvrtém listu. Rovněž v </w:t>
      </w:r>
      <w:r w:rsidRPr="005561DE">
        <w:rPr>
          <w:i/>
          <w:iCs/>
        </w:rPr>
        <w:t xml:space="preserve">Řeči na modlitbu Páně </w:t>
      </w:r>
      <w:r w:rsidRPr="005561DE">
        <w:t xml:space="preserve">a v řeči </w:t>
      </w:r>
      <w:r w:rsidRPr="005561DE">
        <w:rPr>
          <w:i/>
          <w:iCs/>
        </w:rPr>
        <w:t xml:space="preserve">O almužně </w:t>
      </w:r>
      <w:r w:rsidRPr="005561DE">
        <w:t>cituje historii o obědě přineseném Danielovi Habakukem.</w:t>
      </w:r>
      <w:r w:rsidRPr="005561DE">
        <w:rPr>
          <w:rStyle w:val="Znakapoznpodarou"/>
        </w:rPr>
        <w:footnoteReference w:id="1"/>
      </w:r>
      <w:r w:rsidRPr="005561DE">
        <w:t xml:space="preserve"> Sv. Basil v knize </w:t>
      </w:r>
      <w:r w:rsidRPr="005561DE">
        <w:rPr>
          <w:i/>
          <w:iCs/>
        </w:rPr>
        <w:t>O Duch</w:t>
      </w:r>
      <w:r>
        <w:rPr>
          <w:i/>
          <w:iCs/>
        </w:rPr>
        <w:t>u</w:t>
      </w:r>
      <w:r w:rsidRPr="005561DE">
        <w:rPr>
          <w:i/>
          <w:iCs/>
        </w:rPr>
        <w:t xml:space="preserve"> </w:t>
      </w:r>
      <w:proofErr w:type="gramStart"/>
      <w:r w:rsidRPr="005561DE">
        <w:rPr>
          <w:i/>
          <w:iCs/>
        </w:rPr>
        <w:t>Svatém</w:t>
      </w:r>
      <w:proofErr w:type="gramEnd"/>
      <w:r w:rsidRPr="005561DE">
        <w:rPr>
          <w:i/>
          <w:iCs/>
        </w:rPr>
        <w:t xml:space="preserve">, </w:t>
      </w:r>
      <w:r w:rsidRPr="005561DE">
        <w:t xml:space="preserve">kap. 30.; </w:t>
      </w:r>
      <w:proofErr w:type="spellStart"/>
      <w:r w:rsidRPr="005561DE">
        <w:t>Epifanius</w:t>
      </w:r>
      <w:proofErr w:type="spellEnd"/>
      <w:r w:rsidRPr="005561DE">
        <w:t xml:space="preserve"> ve spisu </w:t>
      </w:r>
      <w:proofErr w:type="spellStart"/>
      <w:r w:rsidRPr="005561DE">
        <w:rPr>
          <w:i/>
          <w:iCs/>
        </w:rPr>
        <w:t>Ankorátus</w:t>
      </w:r>
      <w:proofErr w:type="spellEnd"/>
      <w:r w:rsidRPr="005561DE">
        <w:rPr>
          <w:i/>
          <w:iCs/>
        </w:rPr>
        <w:t xml:space="preserve">; </w:t>
      </w:r>
      <w:r w:rsidRPr="005561DE">
        <w:t xml:space="preserve">a sv. Jan Zlatoústý v 4. kázání k lidu citují hymnus nebo historii třech mládenců; a v řeči </w:t>
      </w:r>
      <w:r w:rsidRPr="005561DE">
        <w:rPr>
          <w:i/>
          <w:iCs/>
        </w:rPr>
        <w:t xml:space="preserve">O třech mládencích, </w:t>
      </w:r>
      <w:r w:rsidRPr="005561DE">
        <w:t xml:space="preserve">i v řeči </w:t>
      </w:r>
      <w:r w:rsidRPr="005561DE">
        <w:rPr>
          <w:i/>
          <w:iCs/>
        </w:rPr>
        <w:t xml:space="preserve">O Zuzaně, </w:t>
      </w:r>
      <w:r w:rsidRPr="005561DE">
        <w:t xml:space="preserve">které se nacházejí na konci prvního svazku, vysvětluje tyto historie a nazývá je posvátnými. (Také) </w:t>
      </w:r>
      <w:proofErr w:type="spellStart"/>
      <w:r w:rsidRPr="005561DE">
        <w:t>Theodoret</w:t>
      </w:r>
      <w:proofErr w:type="spellEnd"/>
      <w:r w:rsidRPr="005561DE">
        <w:t xml:space="preserve"> z </w:t>
      </w:r>
      <w:proofErr w:type="spellStart"/>
      <w:r w:rsidRPr="005561DE">
        <w:t>Kýru</w:t>
      </w:r>
      <w:proofErr w:type="spellEnd"/>
      <w:r w:rsidRPr="005561DE">
        <w:t xml:space="preserve"> v komentáři </w:t>
      </w:r>
      <w:r w:rsidRPr="005561DE">
        <w:rPr>
          <w:i/>
          <w:iCs/>
        </w:rPr>
        <w:t>Na Daniela</w:t>
      </w:r>
      <w:r w:rsidRPr="005561DE">
        <w:t xml:space="preserve">, vykládá i hymnus Třech mládenců spolu s ostatními částmi proroka Daniela. Sv. Ambrož, v 3. knize </w:t>
      </w:r>
      <w:r w:rsidRPr="005561DE">
        <w:rPr>
          <w:i/>
          <w:iCs/>
        </w:rPr>
        <w:t xml:space="preserve">O Duchu </w:t>
      </w:r>
      <w:proofErr w:type="gramStart"/>
      <w:r w:rsidRPr="005561DE">
        <w:rPr>
          <w:i/>
          <w:iCs/>
        </w:rPr>
        <w:t>Svatém</w:t>
      </w:r>
      <w:proofErr w:type="gramEnd"/>
      <w:r w:rsidRPr="005561DE">
        <w:rPr>
          <w:i/>
          <w:iCs/>
        </w:rPr>
        <w:t xml:space="preserve">, </w:t>
      </w:r>
      <w:r w:rsidRPr="005561DE">
        <w:t xml:space="preserve">kap. 7. vysvětlujíc historii o Zuzaně, otevřeně učí, že je to Písmo svaté, tak jako jsou jím ostatní části proroka Daniela. </w:t>
      </w:r>
    </w:p>
    <w:p w14:paraId="51D1B1CE" w14:textId="77777777" w:rsidR="00C646C1" w:rsidRPr="005561DE" w:rsidRDefault="00C646C1" w:rsidP="008D3D77">
      <w:pPr>
        <w:spacing w:after="0" w:line="360" w:lineRule="auto"/>
        <w:ind w:firstLine="284"/>
        <w:jc w:val="both"/>
      </w:pPr>
      <w:r w:rsidRPr="005561DE">
        <w:t xml:space="preserve">Sv. Augustin v knize </w:t>
      </w:r>
      <w:r w:rsidRPr="005561DE">
        <w:rPr>
          <w:i/>
          <w:iCs/>
        </w:rPr>
        <w:t xml:space="preserve">O přirozenosti dobra, </w:t>
      </w:r>
      <w:r w:rsidRPr="005561DE">
        <w:t>kap. 16. potvrzuje proti Manichejcům, že tělesné věci jsou dobré</w:t>
      </w:r>
      <w:r>
        <w:t>,</w:t>
      </w:r>
      <w:r w:rsidRPr="005561DE">
        <w:t xml:space="preserve"> z hymnu Třech mládenců, kde světlo i temnoty atd. chválí Boha. A v listu 122 k Viktoriánovi cituje řeč </w:t>
      </w:r>
      <w:proofErr w:type="spellStart"/>
      <w:r w:rsidRPr="005561DE">
        <w:t>Azariáše</w:t>
      </w:r>
      <w:proofErr w:type="spellEnd"/>
      <w:r w:rsidRPr="005561DE">
        <w:t xml:space="preserve">, kterou pronesl v ohnivé peci. Také v 36. traktátu </w:t>
      </w:r>
      <w:r w:rsidRPr="005561DE">
        <w:rPr>
          <w:i/>
          <w:iCs/>
        </w:rPr>
        <w:t xml:space="preserve">Na Jana </w:t>
      </w:r>
      <w:r w:rsidRPr="005561DE">
        <w:t xml:space="preserve">uvádí historii Zuzany. </w:t>
      </w:r>
      <w:proofErr w:type="spellStart"/>
      <w:r w:rsidRPr="005561DE">
        <w:t>Origenes</w:t>
      </w:r>
      <w:proofErr w:type="spellEnd"/>
      <w:r w:rsidRPr="005561DE">
        <w:t xml:space="preserve"> usilovně hájí tyto části Daniela, a především o historii Zuzany tvrdí, že je součástí kánonu Písma</w:t>
      </w:r>
      <w:r>
        <w:t>,</w:t>
      </w:r>
      <w:r w:rsidRPr="005561DE">
        <w:t xml:space="preserve"> jednak v 1. homilii na </w:t>
      </w:r>
      <w:proofErr w:type="spellStart"/>
      <w:r w:rsidRPr="005561DE">
        <w:t>Levitikus</w:t>
      </w:r>
      <w:proofErr w:type="spellEnd"/>
      <w:r w:rsidRPr="005561DE">
        <w:t>, jednak v listu Jul</w:t>
      </w:r>
      <w:r>
        <w:t xml:space="preserve">iovi </w:t>
      </w:r>
      <w:proofErr w:type="spellStart"/>
      <w:r w:rsidRPr="005561DE">
        <w:t>Afrikánovi</w:t>
      </w:r>
      <w:proofErr w:type="spellEnd"/>
      <w:r w:rsidRPr="005561DE">
        <w:t xml:space="preserve">. Sv. </w:t>
      </w:r>
      <w:proofErr w:type="spellStart"/>
      <w:r w:rsidRPr="005561DE">
        <w:t>Atanáš</w:t>
      </w:r>
      <w:proofErr w:type="spellEnd"/>
      <w:r w:rsidRPr="005561DE">
        <w:t xml:space="preserve"> v </w:t>
      </w:r>
      <w:r w:rsidRPr="005561DE">
        <w:rPr>
          <w:i/>
          <w:iCs/>
        </w:rPr>
        <w:t xml:space="preserve">Synopsi, </w:t>
      </w:r>
      <w:r w:rsidRPr="005561DE">
        <w:t xml:space="preserve">když přichází k Danielovi a krátce vykládá obsah celé knihy, výslovně vzpomíná Zuzanu, hymnus Třech mládenců a zabitého draka a otevřeně říká, že toto všechno náleží do korpusu Písma svatého. </w:t>
      </w:r>
    </w:p>
    <w:p w14:paraId="749F096B" w14:textId="77777777" w:rsidR="00C646C1" w:rsidRPr="005561DE" w:rsidRDefault="00C646C1" w:rsidP="008D3D77">
      <w:pPr>
        <w:spacing w:after="0" w:line="360" w:lineRule="auto"/>
        <w:ind w:firstLine="284"/>
        <w:jc w:val="both"/>
      </w:pPr>
      <w:r w:rsidRPr="005561DE">
        <w:t>Ostatně je věrohodné, že staré koncily, jako laodicej</w:t>
      </w:r>
      <w:r>
        <w:t>s</w:t>
      </w:r>
      <w:r w:rsidRPr="005561DE">
        <w:t xml:space="preserve">ký a 3. </w:t>
      </w:r>
      <w:proofErr w:type="spellStart"/>
      <w:r w:rsidRPr="005561DE">
        <w:t>kartáginský</w:t>
      </w:r>
      <w:proofErr w:type="spellEnd"/>
      <w:r w:rsidRPr="005561DE">
        <w:t>, a staří otcové, kteří užívali řecké vydání, když zanesli Daniela do počtu posvátných knih, mluvili o té knize Daniela, která se nacházela v řeckých obecně užívaných kodexech. Avšak v řeckých obecně užívaných kodexech se všechny tyto části nepochybně nacházely, jak zřejmě vyplývá z </w:t>
      </w:r>
      <w:proofErr w:type="spellStart"/>
      <w:r w:rsidRPr="005561DE">
        <w:t>Atanášovy</w:t>
      </w:r>
      <w:proofErr w:type="spellEnd"/>
      <w:r w:rsidRPr="005561DE">
        <w:t xml:space="preserve"> </w:t>
      </w:r>
      <w:r w:rsidRPr="005561DE">
        <w:rPr>
          <w:i/>
          <w:iCs/>
        </w:rPr>
        <w:t xml:space="preserve">Synopse </w:t>
      </w:r>
      <w:r w:rsidRPr="005561DE">
        <w:t xml:space="preserve">a </w:t>
      </w:r>
      <w:proofErr w:type="spellStart"/>
      <w:r w:rsidRPr="005561DE">
        <w:t>Theodoretova</w:t>
      </w:r>
      <w:proofErr w:type="spellEnd"/>
      <w:r w:rsidRPr="005561DE">
        <w:t xml:space="preserve"> </w:t>
      </w:r>
      <w:r w:rsidRPr="005561DE">
        <w:rPr>
          <w:i/>
          <w:iCs/>
        </w:rPr>
        <w:t>Komentáře,</w:t>
      </w:r>
      <w:r>
        <w:rPr>
          <w:rStyle w:val="Znakapoznpodarou"/>
          <w:i/>
          <w:iCs/>
        </w:rPr>
        <w:footnoteReference w:id="2"/>
      </w:r>
      <w:r w:rsidRPr="005561DE">
        <w:rPr>
          <w:i/>
          <w:iCs/>
        </w:rPr>
        <w:t xml:space="preserve"> </w:t>
      </w:r>
      <w:r w:rsidRPr="005561DE">
        <w:t xml:space="preserve">ale také z Jeronýmovy </w:t>
      </w:r>
      <w:r w:rsidRPr="005561DE">
        <w:rPr>
          <w:i/>
          <w:iCs/>
        </w:rPr>
        <w:t xml:space="preserve">Předmluvy na Daniela, </w:t>
      </w:r>
      <w:r w:rsidRPr="005561DE">
        <w:t xml:space="preserve">kde svědčí, že Kristova Církev čte Daniela z vydání </w:t>
      </w:r>
      <w:proofErr w:type="spellStart"/>
      <w:r w:rsidRPr="005561DE">
        <w:t>Theodotionova</w:t>
      </w:r>
      <w:proofErr w:type="spellEnd"/>
      <w:r w:rsidRPr="005561DE">
        <w:t>,</w:t>
      </w:r>
      <w:r w:rsidRPr="005561DE">
        <w:rPr>
          <w:rStyle w:val="Znakapoznpodarou"/>
        </w:rPr>
        <w:footnoteReference w:id="3"/>
      </w:r>
      <w:r w:rsidRPr="005561DE">
        <w:t xml:space="preserve"> a v tomto vydání se toto vše nacházelo. </w:t>
      </w:r>
    </w:p>
    <w:p w14:paraId="1439490E" w14:textId="77777777" w:rsidR="00C646C1" w:rsidRPr="005561DE" w:rsidRDefault="00C646C1" w:rsidP="008D3D77">
      <w:pPr>
        <w:spacing w:after="0" w:line="360" w:lineRule="auto"/>
        <w:ind w:firstLine="284"/>
        <w:jc w:val="both"/>
      </w:pPr>
      <w:r w:rsidRPr="005561DE">
        <w:lastRenderedPageBreak/>
        <w:t xml:space="preserve">Avšak protivníci namítají nejprve mínění sv. Jeronýma, který jednak v předmluvě Daniela, kterého přeložil do latiny, a jednak i v předmluvě </w:t>
      </w:r>
      <w:r w:rsidRPr="005561DE">
        <w:rPr>
          <w:i/>
          <w:iCs/>
        </w:rPr>
        <w:t xml:space="preserve">Komentáře na Daniela </w:t>
      </w:r>
      <w:r w:rsidRPr="005561DE">
        <w:t xml:space="preserve">dosti naznačuje, že tyto kapitoly nejsou valné autority. Odpovídá sám Jeroným v 2. Apologii proti </w:t>
      </w:r>
      <w:proofErr w:type="spellStart"/>
      <w:r w:rsidRPr="005561DE">
        <w:t>Rufínovi</w:t>
      </w:r>
      <w:proofErr w:type="spellEnd"/>
      <w:r w:rsidRPr="005561DE">
        <w:t xml:space="preserve"> blízko konce, že v těchto předmluvách nevyložil to, co sám míní, ale oznámil to, co říkají Židé. </w:t>
      </w:r>
    </w:p>
    <w:p w14:paraId="74B4693C" w14:textId="77777777" w:rsidR="00C646C1" w:rsidRPr="005561DE" w:rsidRDefault="00C646C1" w:rsidP="008D3D77">
      <w:pPr>
        <w:spacing w:after="0" w:line="360" w:lineRule="auto"/>
        <w:ind w:firstLine="284"/>
        <w:jc w:val="both"/>
      </w:pPr>
      <w:r w:rsidRPr="005561DE">
        <w:t xml:space="preserve">Avšak Jeroným také zde nazývá historii Zuzany i tu o drakovi „pohádkou“ (lat. </w:t>
      </w:r>
      <w:proofErr w:type="spellStart"/>
      <w:r w:rsidRPr="005561DE">
        <w:t>f</w:t>
      </w:r>
      <w:r>
        <w:t>á</w:t>
      </w:r>
      <w:r w:rsidRPr="005561DE">
        <w:t>bula</w:t>
      </w:r>
      <w:proofErr w:type="spellEnd"/>
      <w:r w:rsidRPr="005561DE">
        <w:t>). Odpovídám, že když on říká „pohádky“, chce říci historie, které Židé nazývají pohádkami. A dodávám také to, že staří někdy slovem pohádka (</w:t>
      </w:r>
      <w:proofErr w:type="spellStart"/>
      <w:r w:rsidRPr="005561DE">
        <w:t>f</w:t>
      </w:r>
      <w:r>
        <w:t>á</w:t>
      </w:r>
      <w:r w:rsidRPr="005561DE">
        <w:t>bula</w:t>
      </w:r>
      <w:proofErr w:type="spellEnd"/>
      <w:r w:rsidRPr="005561DE">
        <w:t xml:space="preserve">) označují nikoli věci smyšlené, ale i skutečné. Jako evangelista Lukáš v závěru: </w:t>
      </w:r>
      <w:r w:rsidRPr="005561DE">
        <w:rPr>
          <w:i/>
          <w:iCs/>
        </w:rPr>
        <w:t xml:space="preserve">„A stalo se, když vyprávěli (lat. </w:t>
      </w:r>
      <w:proofErr w:type="spellStart"/>
      <w:r w:rsidRPr="005561DE">
        <w:rPr>
          <w:i/>
          <w:iCs/>
        </w:rPr>
        <w:t>fabulabantur</w:t>
      </w:r>
      <w:proofErr w:type="spellEnd"/>
      <w:r w:rsidRPr="005561DE">
        <w:rPr>
          <w:i/>
          <w:iCs/>
        </w:rPr>
        <w:t xml:space="preserve">) a ptali se mezi sebou.“ </w:t>
      </w:r>
      <w:r w:rsidRPr="005561DE">
        <w:t>(</w:t>
      </w:r>
      <w:proofErr w:type="spellStart"/>
      <w:r w:rsidRPr="005561DE">
        <w:t>Lk</w:t>
      </w:r>
      <w:proofErr w:type="spellEnd"/>
      <w:r w:rsidRPr="005561DE">
        <w:t xml:space="preserve"> 24,15); a </w:t>
      </w:r>
      <w:proofErr w:type="spellStart"/>
      <w:r w:rsidRPr="005561DE">
        <w:t>Minu</w:t>
      </w:r>
      <w:r>
        <w:t>t</w:t>
      </w:r>
      <w:r w:rsidRPr="005561DE">
        <w:t>ius</w:t>
      </w:r>
      <w:proofErr w:type="spellEnd"/>
      <w:r w:rsidRPr="005561DE">
        <w:t xml:space="preserve"> Felix v Dialogu adresovaném O</w:t>
      </w:r>
      <w:r>
        <w:t>ctaviovi</w:t>
      </w:r>
      <w:r w:rsidRPr="005561DE">
        <w:t xml:space="preserve"> nazývá pohádkou jakési pravdivé vyprávění o nevím, jaké mořeplavbě. Také Klement Alexandrijský u </w:t>
      </w:r>
      <w:proofErr w:type="spellStart"/>
      <w:r w:rsidRPr="005561DE">
        <w:t>Eusébia</w:t>
      </w:r>
      <w:proofErr w:type="spellEnd"/>
      <w:r w:rsidRPr="005561DE">
        <w:t xml:space="preserve"> v 3. knize Historie, kap. 23, když se chystá vyprávět zcela pravdivou historii sv. Jana, říká: „Slyš pohádku </w:t>
      </w:r>
      <w:proofErr w:type="spellStart"/>
      <w:r w:rsidRPr="005561DE">
        <w:t>nepohádku</w:t>
      </w:r>
      <w:proofErr w:type="spellEnd"/>
      <w:r w:rsidRPr="005561DE">
        <w:t xml:space="preserve"> atd.“, jako by řekl: „slyš vyprávění, ne však smyšlené a nepravdivé, nýbrž jisté a pravdivé.“ </w:t>
      </w:r>
    </w:p>
    <w:p w14:paraId="48362A1E" w14:textId="77777777" w:rsidR="00C646C1" w:rsidRPr="005561DE" w:rsidRDefault="00C646C1" w:rsidP="008D3D77">
      <w:pPr>
        <w:spacing w:after="0" w:line="360" w:lineRule="auto"/>
        <w:ind w:firstLine="284"/>
        <w:jc w:val="both"/>
      </w:pPr>
      <w:r w:rsidRPr="005561DE">
        <w:t xml:space="preserve">Zadruhé namítají, že v historii o Zuzaně se Daniel uvádí jako chlapec, když je řečeno: </w:t>
      </w:r>
      <w:r w:rsidRPr="005561DE">
        <w:rPr>
          <w:i/>
          <w:iCs/>
        </w:rPr>
        <w:t xml:space="preserve">„Vzbudil Hospodin Ducha svatého v mladém chlapci.“ </w:t>
      </w:r>
      <w:r w:rsidRPr="005561DE">
        <w:t>(Dan 13,45). A to (prý) nemůže být pravda, protože výše v 6. kap. se říká, že Daniel byl jedním z prvních satrapů království Daria Médského, a v tom čase určitě nebyl chlapcem</w:t>
      </w:r>
      <w:r>
        <w:t>. J</w:t>
      </w:r>
      <w:r w:rsidRPr="005561DE">
        <w:t xml:space="preserve">ak to že se tedy potom v 13. kap. říká, že je chlapec? </w:t>
      </w:r>
    </w:p>
    <w:p w14:paraId="60FA9C89" w14:textId="77777777" w:rsidR="00C646C1" w:rsidRPr="005561DE" w:rsidRDefault="00C646C1" w:rsidP="008D3D77">
      <w:pPr>
        <w:spacing w:after="0" w:line="360" w:lineRule="auto"/>
        <w:ind w:firstLine="284"/>
        <w:jc w:val="both"/>
      </w:pPr>
      <w:r w:rsidRPr="005561DE">
        <w:t xml:space="preserve">Můžeme říci, že Písmo nevypráví vše popořádku, ale nejprve to, co se stalo později, a proto také v řeckých kodexech, kde se pořádek zachovává, začíná celá kniha od historie se Zuzanou. Naproti tomu – v této 13. kap. se dosti otevřeně udává, že historie se Zuzanou se udála na začátku království </w:t>
      </w:r>
      <w:proofErr w:type="spellStart"/>
      <w:r w:rsidRPr="005561DE">
        <w:t>Kýra</w:t>
      </w:r>
      <w:proofErr w:type="spellEnd"/>
      <w:r w:rsidRPr="005561DE">
        <w:t xml:space="preserve"> krále perského. Kapitola se totiž uzavírá takto: </w:t>
      </w:r>
      <w:r w:rsidRPr="005561DE">
        <w:rPr>
          <w:i/>
          <w:iCs/>
        </w:rPr>
        <w:t xml:space="preserve">„A král </w:t>
      </w:r>
      <w:proofErr w:type="spellStart"/>
      <w:r w:rsidRPr="005561DE">
        <w:rPr>
          <w:i/>
          <w:iCs/>
        </w:rPr>
        <w:t>Astyages</w:t>
      </w:r>
      <w:proofErr w:type="spellEnd"/>
      <w:r w:rsidRPr="005561DE">
        <w:rPr>
          <w:i/>
          <w:iCs/>
        </w:rPr>
        <w:t xml:space="preserve"> byl uložen ke svým otcům a jeho království přijal Peršan </w:t>
      </w:r>
      <w:proofErr w:type="spellStart"/>
      <w:r w:rsidRPr="005561DE">
        <w:rPr>
          <w:i/>
          <w:iCs/>
        </w:rPr>
        <w:t>Kýros</w:t>
      </w:r>
      <w:proofErr w:type="spellEnd"/>
      <w:r w:rsidRPr="005561DE">
        <w:rPr>
          <w:i/>
          <w:iCs/>
        </w:rPr>
        <w:t xml:space="preserve">.“ </w:t>
      </w:r>
      <w:r w:rsidRPr="005561DE">
        <w:t xml:space="preserve">(Dan 13,65). A tak z této kapitoly to vypadá, že Daniel byl v době </w:t>
      </w:r>
      <w:proofErr w:type="spellStart"/>
      <w:r w:rsidRPr="005561DE">
        <w:t>Kýra</w:t>
      </w:r>
      <w:proofErr w:type="spellEnd"/>
      <w:r w:rsidRPr="005561DE">
        <w:t xml:space="preserve"> chlapec, což je ovšem nepravda. Vždyť Daniel byl odvlečen </w:t>
      </w:r>
      <w:proofErr w:type="spellStart"/>
      <w:r w:rsidRPr="005561DE">
        <w:t>Nabuchodonozorem</w:t>
      </w:r>
      <w:proofErr w:type="spellEnd"/>
      <w:r w:rsidRPr="005561DE">
        <w:t xml:space="preserve"> spolu s králem </w:t>
      </w:r>
      <w:proofErr w:type="spellStart"/>
      <w:r w:rsidRPr="005561DE">
        <w:t>Jechoniášem</w:t>
      </w:r>
      <w:proofErr w:type="spellEnd"/>
      <w:r w:rsidRPr="005561DE">
        <w:t xml:space="preserve"> z Jeruzaléma do Babylonu, jak je řečeno v Dan 1. Dále, od té doby až po </w:t>
      </w:r>
      <w:proofErr w:type="spellStart"/>
      <w:r w:rsidRPr="005561DE">
        <w:t>Kýra</w:t>
      </w:r>
      <w:proofErr w:type="spellEnd"/>
      <w:r w:rsidRPr="005561DE">
        <w:t xml:space="preserve"> uplynulo 70 let, jak je zřejmé z </w:t>
      </w:r>
      <w:proofErr w:type="spellStart"/>
      <w:r w:rsidRPr="005561DE">
        <w:t>Ezdr</w:t>
      </w:r>
      <w:proofErr w:type="spellEnd"/>
      <w:r w:rsidRPr="005561DE">
        <w:t xml:space="preserve"> 1. Na počátku království </w:t>
      </w:r>
      <w:proofErr w:type="spellStart"/>
      <w:r w:rsidRPr="005561DE">
        <w:t>Kýra</w:t>
      </w:r>
      <w:proofErr w:type="spellEnd"/>
      <w:r w:rsidRPr="005561DE">
        <w:t xml:space="preserve"> měl tedy Daniel kolem 80 nebo 90 let</w:t>
      </w:r>
      <w:r>
        <w:t>. J</w:t>
      </w:r>
      <w:r w:rsidRPr="005561DE">
        <w:t>aký to tedy byl chlap</w:t>
      </w:r>
      <w:r>
        <w:t>ec</w:t>
      </w:r>
      <w:r w:rsidRPr="005561DE">
        <w:t xml:space="preserve">, když mu bylo 90 let? </w:t>
      </w:r>
    </w:p>
    <w:p w14:paraId="0954133B" w14:textId="77777777" w:rsidR="00C646C1" w:rsidRPr="005561DE" w:rsidRDefault="00C646C1" w:rsidP="008D3D77">
      <w:pPr>
        <w:spacing w:after="0" w:line="360" w:lineRule="auto"/>
        <w:ind w:firstLine="284"/>
        <w:jc w:val="both"/>
      </w:pPr>
      <w:r w:rsidRPr="005561DE">
        <w:t xml:space="preserve">Dodej, že ani v době </w:t>
      </w:r>
      <w:proofErr w:type="spellStart"/>
      <w:r w:rsidRPr="005561DE">
        <w:t>Nabuchodonozora</w:t>
      </w:r>
      <w:proofErr w:type="spellEnd"/>
      <w:r w:rsidRPr="005561DE">
        <w:t xml:space="preserve"> se nezdá, že by Daniel byl chlapcem, ale zdá se, že už předtím zemřel, protože Ezechiel, který prorokoval v době </w:t>
      </w:r>
      <w:proofErr w:type="spellStart"/>
      <w:r w:rsidRPr="005561DE">
        <w:t>Nabuchodonozora</w:t>
      </w:r>
      <w:proofErr w:type="spellEnd"/>
      <w:r w:rsidRPr="005561DE">
        <w:t xml:space="preserve"> v pátém roce přesídlení – jak říká </w:t>
      </w:r>
      <w:proofErr w:type="spellStart"/>
      <w:r w:rsidRPr="005561DE">
        <w:t>Ez</w:t>
      </w:r>
      <w:proofErr w:type="spellEnd"/>
      <w:r w:rsidRPr="005561DE">
        <w:t xml:space="preserve"> 1 - vzpomíná Daniela jako dávno zesnulého. Takto totiž mluví v 14. kap.: </w:t>
      </w:r>
      <w:r w:rsidRPr="005561DE">
        <w:rPr>
          <w:i/>
          <w:iCs/>
        </w:rPr>
        <w:t xml:space="preserve">„Jestliže by v jeho středu byli Noe, Daniel a Job, jako že jsem živ, praví Hospodin Bůh, nezachrání ani syna a dceru.“ </w:t>
      </w:r>
      <w:r w:rsidRPr="005561DE">
        <w:t>(</w:t>
      </w:r>
      <w:proofErr w:type="spellStart"/>
      <w:r w:rsidRPr="005561DE">
        <w:t>Ez</w:t>
      </w:r>
      <w:proofErr w:type="spellEnd"/>
      <w:r w:rsidRPr="005561DE">
        <w:t xml:space="preserve"> 14,14). Daniel tedy v tom čase (jak se zdá) už měl děti a byl mrtev stejně jako No</w:t>
      </w:r>
      <w:r>
        <w:t>e</w:t>
      </w:r>
      <w:r w:rsidRPr="005561DE">
        <w:t xml:space="preserve"> a Job. </w:t>
      </w:r>
    </w:p>
    <w:p w14:paraId="797281A4" w14:textId="77777777" w:rsidR="00C646C1" w:rsidRPr="005561DE" w:rsidRDefault="00C646C1" w:rsidP="008D3D77">
      <w:pPr>
        <w:spacing w:after="0" w:line="360" w:lineRule="auto"/>
        <w:ind w:firstLine="284"/>
        <w:jc w:val="both"/>
      </w:pPr>
      <w:r w:rsidRPr="005561DE">
        <w:t xml:space="preserve">(Na tuto pochybnost) odpovídám, že historie se Zuzanou se udála dávno před časem </w:t>
      </w:r>
      <w:proofErr w:type="spellStart"/>
      <w:r w:rsidRPr="005561DE">
        <w:t>Kýra</w:t>
      </w:r>
      <w:proofErr w:type="spellEnd"/>
      <w:r w:rsidRPr="005561DE">
        <w:t>, když Daniel skutečně byl chlapcem, a z toho důvodu je také u Řeků právem umístěna na začátku knihy. Avšak ani u latiníků není (toto vyprávění) nesprávně odložen</w:t>
      </w:r>
      <w:r>
        <w:t>o</w:t>
      </w:r>
      <w:r w:rsidRPr="005561DE">
        <w:t xml:space="preserve"> na závěr knihy, abychom (totiž takto) porozuměli, že (tato pasáž) se nenachází u Hebrejů. To, co je však řečeno v závěru 13. kap. po historii </w:t>
      </w:r>
      <w:r w:rsidRPr="005561DE">
        <w:lastRenderedPageBreak/>
        <w:t xml:space="preserve">se Zuzanou: </w:t>
      </w:r>
      <w:r w:rsidRPr="005561DE">
        <w:rPr>
          <w:i/>
          <w:iCs/>
        </w:rPr>
        <w:t xml:space="preserve">„A </w:t>
      </w:r>
      <w:proofErr w:type="spellStart"/>
      <w:r w:rsidRPr="005561DE">
        <w:rPr>
          <w:i/>
          <w:iCs/>
        </w:rPr>
        <w:t>Astyages</w:t>
      </w:r>
      <w:proofErr w:type="spellEnd"/>
      <w:r w:rsidRPr="005561DE">
        <w:rPr>
          <w:i/>
          <w:iCs/>
        </w:rPr>
        <w:t xml:space="preserve"> byl uložen ke svým otcům a jeho království přijal Peršan </w:t>
      </w:r>
      <w:proofErr w:type="spellStart"/>
      <w:r w:rsidRPr="005561DE">
        <w:rPr>
          <w:i/>
          <w:iCs/>
        </w:rPr>
        <w:t>Kýros</w:t>
      </w:r>
      <w:proofErr w:type="spellEnd"/>
      <w:r w:rsidRPr="005561DE">
        <w:rPr>
          <w:i/>
          <w:iCs/>
        </w:rPr>
        <w:t xml:space="preserve">.“; </w:t>
      </w:r>
      <w:r w:rsidRPr="005561DE">
        <w:t xml:space="preserve">to se nevztahuje k historii Zuzany, která byla předtím vyprávěna, ale je to začátkem druhé historie, která se udála za </w:t>
      </w:r>
      <w:proofErr w:type="spellStart"/>
      <w:r w:rsidRPr="005561DE">
        <w:t>Kýra</w:t>
      </w:r>
      <w:proofErr w:type="spellEnd"/>
      <w:r w:rsidRPr="005561DE">
        <w:t>. Proto v řeckých kodexech je historie se Zuzanou v 1. kapitol</w:t>
      </w:r>
      <w:r>
        <w:t>e</w:t>
      </w:r>
      <w:r w:rsidRPr="005561DE">
        <w:t xml:space="preserve"> celé knihy, avšak ona slova: </w:t>
      </w:r>
      <w:r w:rsidRPr="005561DE">
        <w:rPr>
          <w:i/>
          <w:iCs/>
        </w:rPr>
        <w:t xml:space="preserve">„A král </w:t>
      </w:r>
      <w:proofErr w:type="spellStart"/>
      <w:r w:rsidRPr="005561DE">
        <w:rPr>
          <w:i/>
          <w:iCs/>
        </w:rPr>
        <w:t>Astyges</w:t>
      </w:r>
      <w:proofErr w:type="spellEnd"/>
      <w:r w:rsidRPr="005561DE">
        <w:rPr>
          <w:i/>
          <w:iCs/>
        </w:rPr>
        <w:t xml:space="preserve"> byl uložen ke svým otcům“, </w:t>
      </w:r>
      <w:r w:rsidRPr="005561DE">
        <w:t xml:space="preserve">se kladou na začátku poslední kapitoly, kde se vypráví historie o zničeném Bélovi a o usmrcení draka. </w:t>
      </w:r>
    </w:p>
    <w:p w14:paraId="38E46E29" w14:textId="77777777" w:rsidR="00C646C1" w:rsidRPr="005561DE" w:rsidRDefault="00C646C1" w:rsidP="008D3D77">
      <w:pPr>
        <w:spacing w:after="0" w:line="360" w:lineRule="auto"/>
        <w:ind w:firstLine="284"/>
        <w:jc w:val="both"/>
      </w:pPr>
      <w:r w:rsidRPr="005561DE">
        <w:t xml:space="preserve">K </w:t>
      </w:r>
      <w:r>
        <w:t xml:space="preserve">tomu ohledně Ezechiela </w:t>
      </w:r>
      <w:r w:rsidRPr="005561DE">
        <w:t xml:space="preserve">však odpovídá sv. Jeroným v 1. knize proti </w:t>
      </w:r>
      <w:proofErr w:type="spellStart"/>
      <w:r w:rsidRPr="005561DE">
        <w:t>Joviniánovi</w:t>
      </w:r>
      <w:proofErr w:type="spellEnd"/>
      <w:r w:rsidRPr="005561DE">
        <w:t xml:space="preserve"> takto: Ezechiel zmiňuje Daniela právě proto, že byl lidu (v Babylonu) znám kvůli vysvobození Zuzany a výkladu snů. Anebo také, jak říká tentýž Jeroným ke 14. kap. Ezechiela, protože tak jako Noe viděl štěstí světa před potopou, potom neštěstí v době potopy, a znovu štěstí po potopě; a Job viděl své štěstí před zkouškou, potom svou bídu během zkoušky, a znovu štěstí po vyzkoušení; tak také Daniel viděl, jak byl šťastným v královském paláci Židů před zajetím, potom jak byl zajat a bídný, a nakonec znovu šťastný, když byl Dáriem ustanoven mezi nejvyšší knížata. A není nutné, aby Daniel tehdy měl syny a dcery, protože Ezechiel to říká hypoteticky, jako by řekl: i kdyby zde byli tito tři a měli by zde syny a dcery, nemohli by je vysvobodit od hrozícího neštěstí. </w:t>
      </w:r>
    </w:p>
    <w:p w14:paraId="2E62DEDB" w14:textId="77777777" w:rsidR="00C646C1" w:rsidRPr="005561DE" w:rsidRDefault="00C646C1" w:rsidP="008D3D77">
      <w:pPr>
        <w:spacing w:after="0" w:line="360" w:lineRule="auto"/>
        <w:ind w:firstLine="284"/>
        <w:jc w:val="both"/>
      </w:pPr>
      <w:r w:rsidRPr="005561DE">
        <w:t>Namítají pak za</w:t>
      </w:r>
      <w:r>
        <w:t xml:space="preserve"> </w:t>
      </w:r>
      <w:r w:rsidRPr="005561DE">
        <w:t xml:space="preserve">třetí, že to, co se říká v 14. kap. o Danielovi hozeném do lví jámy odporuje tomu, co je řečeno v 6. kap. Totiž v 6. kap. se říká, že byl ve lví jámě jenom jednu noc, ale v 16. kap. (tam byl) šest dní. </w:t>
      </w:r>
    </w:p>
    <w:p w14:paraId="220C47BC" w14:textId="77777777" w:rsidR="00C646C1" w:rsidRPr="005561DE" w:rsidRDefault="00C646C1" w:rsidP="008D3D77">
      <w:pPr>
        <w:spacing w:after="0" w:line="360" w:lineRule="auto"/>
        <w:ind w:firstLine="284"/>
        <w:jc w:val="both"/>
      </w:pPr>
      <w:r w:rsidRPr="005561DE">
        <w:t xml:space="preserve">Odpovídám, že Daniel byl do lví jámy hozen dvakrát: jednou Dáriem Médským, protože proti nařízení krále vzýval Boha, a tehdy byl (ve lví jámě) pouze jednu noc, což se vypráví v 6. kap. Znovu pak tam byl hozen </w:t>
      </w:r>
      <w:proofErr w:type="spellStart"/>
      <w:r w:rsidRPr="005561DE">
        <w:t>Kýrem</w:t>
      </w:r>
      <w:proofErr w:type="spellEnd"/>
      <w:r w:rsidRPr="005561DE">
        <w:t xml:space="preserve"> kvůli usmrcenému drakovi, a tehdy tam byl šest dní, jak se říká v 16. kap. Dodej (pak), že není nepravděpodobné, že ten Daniel, který vysvobodil Zuzanu, zničil Béla, usmrtil draka a byl šest dní ve lví jámě, není tentýž jako onen, o němž se pojednává v pře</w:t>
      </w:r>
      <w:r>
        <w:t>d</w:t>
      </w:r>
      <w:r w:rsidRPr="005561DE">
        <w:t>cházejících kapitolách. Takto totiž někdy mnozí smýšleli, jak svědčí Jeroným v </w:t>
      </w:r>
      <w:r w:rsidRPr="005561DE">
        <w:rPr>
          <w:i/>
          <w:iCs/>
        </w:rPr>
        <w:t xml:space="preserve">Předmluvě na Daniela. </w:t>
      </w:r>
      <w:r w:rsidRPr="005561DE">
        <w:t xml:space="preserve">A v Septuagintě se otevřeně nachází, že tento druhý byl z pokolení </w:t>
      </w:r>
      <w:proofErr w:type="spellStart"/>
      <w:r w:rsidRPr="005561DE">
        <w:t>Levi</w:t>
      </w:r>
      <w:proofErr w:type="spellEnd"/>
      <w:r w:rsidRPr="005561DE">
        <w:t>, jak tamtéž Jeroným poznamenává, zatím co je jisté, že onen první byl z pokolení Juda. A jestliže se t</w:t>
      </w:r>
      <w:r>
        <w:t>o</w:t>
      </w:r>
      <w:r w:rsidRPr="005561DE">
        <w:t xml:space="preserve"> snad má takto, pak dva předcházející argumenty neobsahují žádnou obtíž. </w:t>
      </w:r>
    </w:p>
    <w:p w14:paraId="4C28B869" w14:textId="1E4A02E6" w:rsidR="00C646C1" w:rsidRPr="005561DE" w:rsidRDefault="00C646C1" w:rsidP="008D3D77">
      <w:pPr>
        <w:spacing w:after="0" w:line="360" w:lineRule="auto"/>
        <w:ind w:firstLine="284"/>
        <w:jc w:val="both"/>
      </w:pPr>
      <w:r w:rsidRPr="005561DE">
        <w:t>Namítají (pak) za</w:t>
      </w:r>
      <w:r>
        <w:t xml:space="preserve"> </w:t>
      </w:r>
      <w:r w:rsidRPr="005561DE">
        <w:t>čtvrté, že historie Zuzany se zdá zcela smyšlen</w:t>
      </w:r>
      <w:r>
        <w:t>á</w:t>
      </w:r>
      <w:r w:rsidRPr="005561DE">
        <w:t xml:space="preserve"> jakýmsi Řekem. Protože kde my máme: </w:t>
      </w:r>
      <w:r w:rsidRPr="005561DE">
        <w:rPr>
          <w:i/>
          <w:iCs/>
        </w:rPr>
        <w:t xml:space="preserve">„Řekni, pod jakým stromem jsi je viděl spolu rozmlouvat, a on řekl: ‚pod lentiškem‘. Daniel však řekl: </w:t>
      </w:r>
      <w:r>
        <w:rPr>
          <w:i/>
          <w:iCs/>
        </w:rPr>
        <w:t>pěkně</w:t>
      </w:r>
      <w:r w:rsidRPr="005561DE">
        <w:rPr>
          <w:i/>
          <w:iCs/>
        </w:rPr>
        <w:t xml:space="preserve"> jsi zalhal proti vlastní hlavě, hle anděl Boží tě rozštěpí vejpůl.“ </w:t>
      </w:r>
      <w:r w:rsidRPr="005561DE">
        <w:t xml:space="preserve">(Dan 13,54); v řečtině se nachází jakási velice elegantní aluse od stromu lentišku na úkon rozštípnutí. Totiž tento strom se v řečtině nazývá </w:t>
      </w:r>
      <w:proofErr w:type="spellStart"/>
      <w:r w:rsidRPr="00436070">
        <w:t>σχῖνος</w:t>
      </w:r>
      <w:proofErr w:type="spellEnd"/>
      <w:r w:rsidRPr="005561DE">
        <w:t xml:space="preserve"> (</w:t>
      </w:r>
      <w:proofErr w:type="spellStart"/>
      <w:r w:rsidRPr="005561DE">
        <w:t>schínos</w:t>
      </w:r>
      <w:proofErr w:type="spellEnd"/>
      <w:r w:rsidRPr="005561DE">
        <w:t xml:space="preserve">) a štěpit je </w:t>
      </w:r>
      <w:proofErr w:type="spellStart"/>
      <w:r w:rsidRPr="00436070">
        <w:t>σχίζειν</w:t>
      </w:r>
      <w:proofErr w:type="spellEnd"/>
      <w:r w:rsidRPr="005561DE">
        <w:t xml:space="preserve"> (</w:t>
      </w:r>
      <w:proofErr w:type="spellStart"/>
      <w:r w:rsidRPr="005561DE">
        <w:t>schizein</w:t>
      </w:r>
      <w:proofErr w:type="spellEnd"/>
      <w:r w:rsidRPr="005561DE">
        <w:t>). Když potom druhý (ze starších) řekl, že je viděl pod dubem</w:t>
      </w:r>
      <w:r>
        <w:t>,</w:t>
      </w:r>
      <w:r w:rsidRPr="005561DE">
        <w:t xml:space="preserve"> činí Daniel alusi od dubu na úkon sekání, protože </w:t>
      </w:r>
      <w:r w:rsidRPr="00436070">
        <w:t>π</w:t>
      </w:r>
      <w:proofErr w:type="spellStart"/>
      <w:r w:rsidRPr="00436070">
        <w:t>ρῖνος</w:t>
      </w:r>
      <w:proofErr w:type="spellEnd"/>
      <w:r w:rsidRPr="005561DE">
        <w:t xml:space="preserve"> (</w:t>
      </w:r>
      <w:proofErr w:type="spellStart"/>
      <w:r w:rsidRPr="005561DE">
        <w:t>prínos</w:t>
      </w:r>
      <w:proofErr w:type="spellEnd"/>
      <w:r w:rsidRPr="005561DE">
        <w:t xml:space="preserve">) je strom, </w:t>
      </w:r>
      <w:r w:rsidRPr="00436070">
        <w:t>π</w:t>
      </w:r>
      <w:proofErr w:type="spellStart"/>
      <w:r w:rsidRPr="00436070">
        <w:t>ρίζειν</w:t>
      </w:r>
      <w:proofErr w:type="spellEnd"/>
      <w:r w:rsidRPr="005561DE">
        <w:t xml:space="preserve"> </w:t>
      </w:r>
      <w:r>
        <w:t>(</w:t>
      </w:r>
      <w:proofErr w:type="spellStart"/>
      <w:r>
        <w:t>prizein</w:t>
      </w:r>
      <w:proofErr w:type="spellEnd"/>
      <w:r>
        <w:t xml:space="preserve">) </w:t>
      </w:r>
      <w:r w:rsidRPr="005561DE">
        <w:t xml:space="preserve">je sekat. Jako kdyby někdo řekl: </w:t>
      </w:r>
      <w:r>
        <w:t xml:space="preserve">„kde jsi je viděl?“ - „pod tamaryškem“ - „a tam tě také </w:t>
      </w:r>
      <w:r>
        <w:lastRenderedPageBreak/>
        <w:t>zabijí“</w:t>
      </w:r>
      <w:r>
        <w:rPr>
          <w:rStyle w:val="Znakapoznpodarou"/>
        </w:rPr>
        <w:footnoteReference w:id="4"/>
      </w:r>
      <w:r>
        <w:t xml:space="preserve"> Avšak v hebrejštině se nemůže žádná taková aluse utvořit, protože strom, který Řekové nazývají „</w:t>
      </w:r>
      <w:proofErr w:type="spellStart"/>
      <w:r>
        <w:t>prínos</w:t>
      </w:r>
      <w:proofErr w:type="spellEnd"/>
      <w:r>
        <w:t>“, my lentišek, Hebrejové označují jako „</w:t>
      </w:r>
      <w:proofErr w:type="spellStart"/>
      <w:r w:rsidRPr="00147352">
        <w:rPr>
          <w:i/>
          <w:iCs/>
        </w:rPr>
        <w:t>éleh</w:t>
      </w:r>
      <w:proofErr w:type="spellEnd"/>
      <w:r>
        <w:t xml:space="preserve">“ - terebint. Avšak sekat, štípit, rozdělovat vyjadřují: </w:t>
      </w:r>
      <w:proofErr w:type="spellStart"/>
      <w:r w:rsidRPr="00147352">
        <w:rPr>
          <w:i/>
          <w:iCs/>
        </w:rPr>
        <w:t>gaal</w:t>
      </w:r>
      <w:proofErr w:type="spellEnd"/>
      <w:r w:rsidRPr="00147352">
        <w:rPr>
          <w:i/>
          <w:iCs/>
        </w:rPr>
        <w:t xml:space="preserve">, </w:t>
      </w:r>
      <w:proofErr w:type="spellStart"/>
      <w:r w:rsidRPr="00147352">
        <w:rPr>
          <w:i/>
          <w:iCs/>
        </w:rPr>
        <w:t>gazar</w:t>
      </w:r>
      <w:proofErr w:type="spellEnd"/>
      <w:r w:rsidRPr="00147352">
        <w:rPr>
          <w:i/>
          <w:iCs/>
        </w:rPr>
        <w:t xml:space="preserve">, </w:t>
      </w:r>
      <w:proofErr w:type="spellStart"/>
      <w:r w:rsidRPr="00147352">
        <w:rPr>
          <w:i/>
          <w:iCs/>
        </w:rPr>
        <w:t>farak</w:t>
      </w:r>
      <w:proofErr w:type="spellEnd"/>
      <w:r w:rsidRPr="00147352">
        <w:rPr>
          <w:i/>
          <w:iCs/>
        </w:rPr>
        <w:t xml:space="preserve">, </w:t>
      </w:r>
      <w:proofErr w:type="spellStart"/>
      <w:r w:rsidRPr="00147352">
        <w:rPr>
          <w:i/>
          <w:iCs/>
        </w:rPr>
        <w:t>chatach</w:t>
      </w:r>
      <w:proofErr w:type="spellEnd"/>
      <w:r w:rsidRPr="00147352">
        <w:rPr>
          <w:i/>
          <w:iCs/>
        </w:rPr>
        <w:t xml:space="preserve">, </w:t>
      </w:r>
      <w:proofErr w:type="spellStart"/>
      <w:r w:rsidRPr="00147352">
        <w:rPr>
          <w:i/>
          <w:iCs/>
        </w:rPr>
        <w:t>baka</w:t>
      </w:r>
      <w:proofErr w:type="spellEnd"/>
      <w:r w:rsidRPr="00147352">
        <w:rPr>
          <w:i/>
          <w:iCs/>
        </w:rPr>
        <w:t xml:space="preserve">, </w:t>
      </w:r>
      <w:proofErr w:type="spellStart"/>
      <w:r w:rsidRPr="00147352">
        <w:rPr>
          <w:i/>
          <w:iCs/>
        </w:rPr>
        <w:t>kara</w:t>
      </w:r>
      <w:proofErr w:type="spellEnd"/>
      <w:r>
        <w:t xml:space="preserve"> </w:t>
      </w:r>
      <w:r w:rsidRPr="0010245D">
        <w:t>(?</w:t>
      </w:r>
      <w:r w:rsidR="0010245D">
        <w:t>?</w:t>
      </w:r>
      <w:r w:rsidRPr="0010245D">
        <w:t>).</w:t>
      </w:r>
      <w:r>
        <w:t xml:space="preserve"> </w:t>
      </w:r>
    </w:p>
    <w:p w14:paraId="51376810" w14:textId="77777777" w:rsidR="00C646C1" w:rsidRPr="005561DE" w:rsidRDefault="00C646C1" w:rsidP="008D3D77">
      <w:pPr>
        <w:spacing w:after="0" w:line="360" w:lineRule="auto"/>
        <w:ind w:firstLine="284"/>
        <w:jc w:val="both"/>
      </w:pPr>
      <w:r>
        <w:t xml:space="preserve">Odpovídá na to </w:t>
      </w:r>
      <w:proofErr w:type="spellStart"/>
      <w:r>
        <w:t>Origenes</w:t>
      </w:r>
      <w:proofErr w:type="spellEnd"/>
      <w:r>
        <w:t xml:space="preserve"> v listu Juliovi </w:t>
      </w:r>
      <w:proofErr w:type="spellStart"/>
      <w:r>
        <w:t>Afrikánovi</w:t>
      </w:r>
      <w:proofErr w:type="spellEnd"/>
      <w:r>
        <w:t xml:space="preserve">, že Daniel neřekl lentišek ani pistácii, ale něco jiného nám neznámého, čemu podle osobitostí hebrejštiny či chaldejštiny, kterou sám užíval, odpovídá nějaké slovo vyjadřující sekání. Hebrejština totiž má mnohá slova, která znamenají štěpit či sekat, a tedy řecký překladatel, podle </w:t>
      </w:r>
      <w:proofErr w:type="spellStart"/>
      <w:r>
        <w:t>Origena</w:t>
      </w:r>
      <w:proofErr w:type="spellEnd"/>
      <w:r>
        <w:t xml:space="preserve">, nepřeložil (místo) doslovně, ale podle smyslu, a aby zachoval slovní hříčku, použil jiné podobné stromy, jimž v řečtině odpovídá aluse na slovo rozseknutí. </w:t>
      </w:r>
    </w:p>
    <w:p w14:paraId="12105C94" w14:textId="77777777" w:rsidR="00C646C1" w:rsidRPr="00432FDC" w:rsidRDefault="00C646C1" w:rsidP="008D3D77">
      <w:pPr>
        <w:spacing w:after="0" w:line="360" w:lineRule="auto"/>
        <w:ind w:firstLine="284"/>
        <w:jc w:val="both"/>
        <w:rPr>
          <w:rFonts w:asciiTheme="majorBidi" w:hAnsiTheme="majorBidi" w:cstheme="majorBidi"/>
          <w:szCs w:val="24"/>
        </w:rPr>
      </w:pPr>
    </w:p>
    <w:sectPr w:rsidR="00C646C1" w:rsidRPr="00432FDC" w:rsidSect="00E30B68">
      <w:foot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AADA2" w14:textId="77777777" w:rsidR="004A186C" w:rsidRDefault="004A186C" w:rsidP="00E30B68">
      <w:pPr>
        <w:spacing w:after="0" w:line="240" w:lineRule="auto"/>
      </w:pPr>
      <w:r>
        <w:separator/>
      </w:r>
    </w:p>
  </w:endnote>
  <w:endnote w:type="continuationSeparator" w:id="0">
    <w:p w14:paraId="1C35F773" w14:textId="77777777" w:rsidR="004A186C" w:rsidRDefault="004A186C" w:rsidP="00E30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984498"/>
      <w:docPartObj>
        <w:docPartGallery w:val="Page Numbers (Bottom of Page)"/>
        <w:docPartUnique/>
      </w:docPartObj>
    </w:sdtPr>
    <w:sdtContent>
      <w:p w14:paraId="40A79A1A" w14:textId="503ECCCE" w:rsidR="00E30B68" w:rsidRDefault="00E30B68">
        <w:pPr>
          <w:pStyle w:val="Zpat"/>
          <w:jc w:val="center"/>
        </w:pPr>
        <w:r>
          <w:fldChar w:fldCharType="begin"/>
        </w:r>
        <w:r>
          <w:instrText>PAGE   \* MERGEFORMAT</w:instrText>
        </w:r>
        <w:r>
          <w:fldChar w:fldCharType="separate"/>
        </w:r>
        <w:r>
          <w:t>2</w:t>
        </w:r>
        <w:r>
          <w:fldChar w:fldCharType="end"/>
        </w:r>
      </w:p>
    </w:sdtContent>
  </w:sdt>
  <w:p w14:paraId="21A40F4D" w14:textId="77777777" w:rsidR="00E30B68" w:rsidRDefault="00E30B68">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3773D" w14:textId="77777777" w:rsidR="004A186C" w:rsidRDefault="004A186C" w:rsidP="00E30B68">
      <w:pPr>
        <w:spacing w:after="0" w:line="240" w:lineRule="auto"/>
      </w:pPr>
      <w:r>
        <w:separator/>
      </w:r>
    </w:p>
  </w:footnote>
  <w:footnote w:type="continuationSeparator" w:id="0">
    <w:p w14:paraId="5BE337DF" w14:textId="77777777" w:rsidR="004A186C" w:rsidRDefault="004A186C" w:rsidP="00E30B68">
      <w:pPr>
        <w:spacing w:after="0" w:line="240" w:lineRule="auto"/>
      </w:pPr>
      <w:r>
        <w:continuationSeparator/>
      </w:r>
    </w:p>
  </w:footnote>
  <w:footnote w:id="1">
    <w:p w14:paraId="55A0186F" w14:textId="77777777" w:rsidR="00C646C1" w:rsidRPr="00D56194" w:rsidRDefault="00C646C1" w:rsidP="00C646C1">
      <w:pPr>
        <w:pStyle w:val="Textpoznpodarou"/>
        <w:jc w:val="both"/>
        <w:rPr>
          <w:sz w:val="18"/>
          <w:szCs w:val="18"/>
          <w:lang w:val="cs-CZ"/>
        </w:rPr>
      </w:pPr>
      <w:r w:rsidRPr="00D56194">
        <w:rPr>
          <w:rStyle w:val="Znakapoznpodarou"/>
          <w:sz w:val="18"/>
          <w:szCs w:val="18"/>
        </w:rPr>
        <w:footnoteRef/>
      </w:r>
      <w:r w:rsidRPr="00D56194">
        <w:rPr>
          <w:sz w:val="18"/>
          <w:szCs w:val="18"/>
        </w:rPr>
        <w:t xml:space="preserve"> </w:t>
      </w:r>
      <w:r w:rsidRPr="00D56194">
        <w:rPr>
          <w:sz w:val="18"/>
          <w:szCs w:val="18"/>
          <w:lang w:val="cs-CZ"/>
        </w:rPr>
        <w:t>viz Dan 14,32n</w:t>
      </w:r>
    </w:p>
  </w:footnote>
  <w:footnote w:id="2">
    <w:p w14:paraId="79D6465E" w14:textId="3620A538" w:rsidR="00C646C1" w:rsidRPr="00FB054E" w:rsidRDefault="00C646C1" w:rsidP="00C646C1">
      <w:pPr>
        <w:pStyle w:val="Textpoznpodarou"/>
        <w:rPr>
          <w:lang w:val="cs-CZ"/>
        </w:rPr>
      </w:pPr>
      <w:r>
        <w:rPr>
          <w:rStyle w:val="Znakapoznpodarou"/>
        </w:rPr>
        <w:footnoteRef/>
      </w:r>
      <w:r>
        <w:t xml:space="preserve"> </w:t>
      </w:r>
      <w:proofErr w:type="spellStart"/>
      <w:r>
        <w:rPr>
          <w:lang w:val="cs-CZ"/>
        </w:rPr>
        <w:t>Theodoret</w:t>
      </w:r>
      <w:proofErr w:type="spellEnd"/>
      <w:r>
        <w:rPr>
          <w:lang w:val="cs-CZ"/>
        </w:rPr>
        <w:t xml:space="preserve"> z </w:t>
      </w:r>
      <w:proofErr w:type="spellStart"/>
      <w:r w:rsidR="00C95402">
        <w:rPr>
          <w:lang w:val="cs-CZ"/>
        </w:rPr>
        <w:t>Kyrhu</w:t>
      </w:r>
      <w:proofErr w:type="spellEnd"/>
      <w:r w:rsidR="00C95402">
        <w:rPr>
          <w:lang w:val="cs-CZ"/>
        </w:rPr>
        <w:t xml:space="preserve"> – viz</w:t>
      </w:r>
      <w:r>
        <w:rPr>
          <w:lang w:val="cs-CZ"/>
        </w:rPr>
        <w:t xml:space="preserve"> výše</w:t>
      </w:r>
    </w:p>
  </w:footnote>
  <w:footnote w:id="3">
    <w:p w14:paraId="2C568181" w14:textId="77777777" w:rsidR="00C646C1" w:rsidRPr="00D56194" w:rsidRDefault="00C646C1" w:rsidP="00C646C1">
      <w:pPr>
        <w:pStyle w:val="Textpoznpodarou"/>
        <w:jc w:val="both"/>
        <w:rPr>
          <w:sz w:val="18"/>
          <w:szCs w:val="18"/>
          <w:lang w:val="cs-CZ"/>
        </w:rPr>
      </w:pPr>
      <w:r w:rsidRPr="00D56194">
        <w:rPr>
          <w:rStyle w:val="Znakapoznpodarou"/>
          <w:sz w:val="18"/>
          <w:szCs w:val="18"/>
        </w:rPr>
        <w:footnoteRef/>
      </w:r>
      <w:r w:rsidRPr="00D56194">
        <w:rPr>
          <w:sz w:val="18"/>
          <w:szCs w:val="18"/>
        </w:rPr>
        <w:t xml:space="preserve"> </w:t>
      </w:r>
      <w:r w:rsidRPr="00D56194">
        <w:rPr>
          <w:sz w:val="18"/>
          <w:szCs w:val="18"/>
          <w:lang w:val="cs-CZ"/>
        </w:rPr>
        <w:t xml:space="preserve">Jeden z řeckých překladů SZ zanesených </w:t>
      </w:r>
      <w:proofErr w:type="spellStart"/>
      <w:r w:rsidRPr="00D56194">
        <w:rPr>
          <w:sz w:val="18"/>
          <w:szCs w:val="18"/>
          <w:lang w:val="cs-CZ"/>
        </w:rPr>
        <w:t>Origenem</w:t>
      </w:r>
      <w:proofErr w:type="spellEnd"/>
      <w:r w:rsidRPr="00D56194">
        <w:rPr>
          <w:sz w:val="18"/>
          <w:szCs w:val="18"/>
          <w:lang w:val="cs-CZ"/>
        </w:rPr>
        <w:t xml:space="preserve"> do jeho Hexaply. </w:t>
      </w:r>
    </w:p>
  </w:footnote>
  <w:footnote w:id="4">
    <w:p w14:paraId="0DB3075C" w14:textId="77777777" w:rsidR="00C646C1" w:rsidRPr="002636B4" w:rsidRDefault="00C646C1" w:rsidP="00C646C1">
      <w:pPr>
        <w:pStyle w:val="Textpoznpodarou"/>
        <w:rPr>
          <w:lang w:val="cs-CZ"/>
        </w:rPr>
      </w:pPr>
      <w:r>
        <w:rPr>
          <w:rStyle w:val="Znakapoznpodarou"/>
        </w:rPr>
        <w:footnoteRef/>
      </w:r>
      <w:r>
        <w:t xml:space="preserve"> </w:t>
      </w:r>
      <w:r>
        <w:t xml:space="preserve">první strom je lentišek, latinsky ilex, což je strom rodící pistácie, a na něj tvoří Bellarmin v latině slovní hříšku: “Ilex - illico, tj. támhle tě usmrtí”; druhý strom je tamaryšek, podobný našemu dubu, a na něj jsem se pokusil udělat hříčku v češtině: “tamaryšek - tam tě usmrtí”.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2A1FA3"/>
    <w:multiLevelType w:val="multilevel"/>
    <w:tmpl w:val="CAA4A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A511A1"/>
    <w:multiLevelType w:val="multilevel"/>
    <w:tmpl w:val="1D5E1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5161767">
    <w:abstractNumId w:val="0"/>
  </w:num>
  <w:num w:numId="2" w16cid:durableId="458302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3AB"/>
    <w:rsid w:val="00000C07"/>
    <w:rsid w:val="0000521B"/>
    <w:rsid w:val="00006E47"/>
    <w:rsid w:val="00007F1B"/>
    <w:rsid w:val="00014E78"/>
    <w:rsid w:val="0002284B"/>
    <w:rsid w:val="00025A8D"/>
    <w:rsid w:val="00027A67"/>
    <w:rsid w:val="00027DFD"/>
    <w:rsid w:val="00044E9D"/>
    <w:rsid w:val="00046674"/>
    <w:rsid w:val="0005025A"/>
    <w:rsid w:val="000503AB"/>
    <w:rsid w:val="0005064D"/>
    <w:rsid w:val="000521A0"/>
    <w:rsid w:val="0005349D"/>
    <w:rsid w:val="0005468E"/>
    <w:rsid w:val="00054B9B"/>
    <w:rsid w:val="000574E3"/>
    <w:rsid w:val="00065ED8"/>
    <w:rsid w:val="000716A3"/>
    <w:rsid w:val="00075520"/>
    <w:rsid w:val="000756E4"/>
    <w:rsid w:val="00077A47"/>
    <w:rsid w:val="00080A7D"/>
    <w:rsid w:val="000826D3"/>
    <w:rsid w:val="0008287B"/>
    <w:rsid w:val="00083D28"/>
    <w:rsid w:val="00085763"/>
    <w:rsid w:val="000A2391"/>
    <w:rsid w:val="000A440E"/>
    <w:rsid w:val="000A51EB"/>
    <w:rsid w:val="000B29E3"/>
    <w:rsid w:val="000C04E0"/>
    <w:rsid w:val="000C171C"/>
    <w:rsid w:val="000C5789"/>
    <w:rsid w:val="000C5A49"/>
    <w:rsid w:val="000D1D9A"/>
    <w:rsid w:val="000D5131"/>
    <w:rsid w:val="000D63EE"/>
    <w:rsid w:val="000E1EF5"/>
    <w:rsid w:val="000E2358"/>
    <w:rsid w:val="000E5079"/>
    <w:rsid w:val="000F55B9"/>
    <w:rsid w:val="000F5F0E"/>
    <w:rsid w:val="000F7B2E"/>
    <w:rsid w:val="000F7CC6"/>
    <w:rsid w:val="0010245D"/>
    <w:rsid w:val="001045AD"/>
    <w:rsid w:val="00104756"/>
    <w:rsid w:val="001075C6"/>
    <w:rsid w:val="0011178A"/>
    <w:rsid w:val="00115760"/>
    <w:rsid w:val="0012115A"/>
    <w:rsid w:val="001218F5"/>
    <w:rsid w:val="00122E8A"/>
    <w:rsid w:val="00125695"/>
    <w:rsid w:val="00130547"/>
    <w:rsid w:val="00130E1F"/>
    <w:rsid w:val="00132D93"/>
    <w:rsid w:val="00133256"/>
    <w:rsid w:val="00135E8B"/>
    <w:rsid w:val="001414D2"/>
    <w:rsid w:val="00141D66"/>
    <w:rsid w:val="00145BFF"/>
    <w:rsid w:val="00147352"/>
    <w:rsid w:val="00150589"/>
    <w:rsid w:val="0015266C"/>
    <w:rsid w:val="0015520D"/>
    <w:rsid w:val="00156594"/>
    <w:rsid w:val="00161ED0"/>
    <w:rsid w:val="001662FD"/>
    <w:rsid w:val="001721F3"/>
    <w:rsid w:val="00173187"/>
    <w:rsid w:val="001750E0"/>
    <w:rsid w:val="00175858"/>
    <w:rsid w:val="00192AA1"/>
    <w:rsid w:val="001A06A8"/>
    <w:rsid w:val="001A7316"/>
    <w:rsid w:val="001A7D00"/>
    <w:rsid w:val="001B7B72"/>
    <w:rsid w:val="001B7BBD"/>
    <w:rsid w:val="001C1FA3"/>
    <w:rsid w:val="001C392E"/>
    <w:rsid w:val="001C6364"/>
    <w:rsid w:val="001C6942"/>
    <w:rsid w:val="001D0647"/>
    <w:rsid w:val="001D2A6F"/>
    <w:rsid w:val="001D6753"/>
    <w:rsid w:val="001D7EA5"/>
    <w:rsid w:val="001E3587"/>
    <w:rsid w:val="001F16F7"/>
    <w:rsid w:val="001F3BA9"/>
    <w:rsid w:val="002020EC"/>
    <w:rsid w:val="00203B7A"/>
    <w:rsid w:val="00206924"/>
    <w:rsid w:val="00210826"/>
    <w:rsid w:val="002119E1"/>
    <w:rsid w:val="00213A6A"/>
    <w:rsid w:val="00221965"/>
    <w:rsid w:val="002247FE"/>
    <w:rsid w:val="0023304C"/>
    <w:rsid w:val="00234356"/>
    <w:rsid w:val="00234ED5"/>
    <w:rsid w:val="00235640"/>
    <w:rsid w:val="00235778"/>
    <w:rsid w:val="00252882"/>
    <w:rsid w:val="00263151"/>
    <w:rsid w:val="00263FB3"/>
    <w:rsid w:val="00264DA8"/>
    <w:rsid w:val="002676A3"/>
    <w:rsid w:val="00274F96"/>
    <w:rsid w:val="0028053D"/>
    <w:rsid w:val="00280CA3"/>
    <w:rsid w:val="002817A8"/>
    <w:rsid w:val="002821B6"/>
    <w:rsid w:val="00286281"/>
    <w:rsid w:val="002879C0"/>
    <w:rsid w:val="00290FCB"/>
    <w:rsid w:val="002914A5"/>
    <w:rsid w:val="002A6F11"/>
    <w:rsid w:val="002A7180"/>
    <w:rsid w:val="002B3805"/>
    <w:rsid w:val="002B6C75"/>
    <w:rsid w:val="002C24FB"/>
    <w:rsid w:val="002C592A"/>
    <w:rsid w:val="002C5F52"/>
    <w:rsid w:val="002C6D62"/>
    <w:rsid w:val="002C7AEA"/>
    <w:rsid w:val="002D1F1A"/>
    <w:rsid w:val="002D1FDF"/>
    <w:rsid w:val="002D72A4"/>
    <w:rsid w:val="002D785C"/>
    <w:rsid w:val="002D7B00"/>
    <w:rsid w:val="002E0E78"/>
    <w:rsid w:val="002E14A2"/>
    <w:rsid w:val="002E365B"/>
    <w:rsid w:val="002F703F"/>
    <w:rsid w:val="003006D1"/>
    <w:rsid w:val="0031434E"/>
    <w:rsid w:val="00317416"/>
    <w:rsid w:val="00317B68"/>
    <w:rsid w:val="00317CB8"/>
    <w:rsid w:val="00320173"/>
    <w:rsid w:val="0032272F"/>
    <w:rsid w:val="00324049"/>
    <w:rsid w:val="00331427"/>
    <w:rsid w:val="00336870"/>
    <w:rsid w:val="00336E0D"/>
    <w:rsid w:val="00337FDC"/>
    <w:rsid w:val="00343BFB"/>
    <w:rsid w:val="00344A94"/>
    <w:rsid w:val="003462C2"/>
    <w:rsid w:val="00347EC4"/>
    <w:rsid w:val="00351A0C"/>
    <w:rsid w:val="003560C3"/>
    <w:rsid w:val="00357116"/>
    <w:rsid w:val="00357E53"/>
    <w:rsid w:val="00362A22"/>
    <w:rsid w:val="00363044"/>
    <w:rsid w:val="003637B2"/>
    <w:rsid w:val="00364B7C"/>
    <w:rsid w:val="00364E31"/>
    <w:rsid w:val="00365902"/>
    <w:rsid w:val="00380712"/>
    <w:rsid w:val="00382FB1"/>
    <w:rsid w:val="00384BA8"/>
    <w:rsid w:val="003952FD"/>
    <w:rsid w:val="0039534C"/>
    <w:rsid w:val="003A2B85"/>
    <w:rsid w:val="003B0ED4"/>
    <w:rsid w:val="003B269B"/>
    <w:rsid w:val="003B2EBB"/>
    <w:rsid w:val="003B427E"/>
    <w:rsid w:val="003B498C"/>
    <w:rsid w:val="003B5E68"/>
    <w:rsid w:val="003B7A40"/>
    <w:rsid w:val="003C2D54"/>
    <w:rsid w:val="003C5261"/>
    <w:rsid w:val="003D1E5D"/>
    <w:rsid w:val="003D3ED3"/>
    <w:rsid w:val="003E19B9"/>
    <w:rsid w:val="003E4F9F"/>
    <w:rsid w:val="003E7D2D"/>
    <w:rsid w:val="003F1F25"/>
    <w:rsid w:val="004071D7"/>
    <w:rsid w:val="004111E6"/>
    <w:rsid w:val="00415695"/>
    <w:rsid w:val="00415D79"/>
    <w:rsid w:val="00423513"/>
    <w:rsid w:val="00424A65"/>
    <w:rsid w:val="00427102"/>
    <w:rsid w:val="00432297"/>
    <w:rsid w:val="00432FDC"/>
    <w:rsid w:val="00441830"/>
    <w:rsid w:val="004451EC"/>
    <w:rsid w:val="00450411"/>
    <w:rsid w:val="00452649"/>
    <w:rsid w:val="004541D1"/>
    <w:rsid w:val="004555E2"/>
    <w:rsid w:val="004560EB"/>
    <w:rsid w:val="004561DC"/>
    <w:rsid w:val="00461950"/>
    <w:rsid w:val="00465886"/>
    <w:rsid w:val="00470F19"/>
    <w:rsid w:val="004715A4"/>
    <w:rsid w:val="0047292C"/>
    <w:rsid w:val="00474521"/>
    <w:rsid w:val="0047586F"/>
    <w:rsid w:val="004760C2"/>
    <w:rsid w:val="00480348"/>
    <w:rsid w:val="00482C73"/>
    <w:rsid w:val="0048459D"/>
    <w:rsid w:val="00491801"/>
    <w:rsid w:val="00493251"/>
    <w:rsid w:val="004947C0"/>
    <w:rsid w:val="00495755"/>
    <w:rsid w:val="004964E1"/>
    <w:rsid w:val="004A07E5"/>
    <w:rsid w:val="004A186C"/>
    <w:rsid w:val="004A6446"/>
    <w:rsid w:val="004A70EC"/>
    <w:rsid w:val="004B0819"/>
    <w:rsid w:val="004B41B6"/>
    <w:rsid w:val="004B48F3"/>
    <w:rsid w:val="004B6562"/>
    <w:rsid w:val="004C192D"/>
    <w:rsid w:val="004C3194"/>
    <w:rsid w:val="004C6B1C"/>
    <w:rsid w:val="004D1800"/>
    <w:rsid w:val="004D35E6"/>
    <w:rsid w:val="004D4E12"/>
    <w:rsid w:val="004E127B"/>
    <w:rsid w:val="004E73D8"/>
    <w:rsid w:val="004F0636"/>
    <w:rsid w:val="004F1277"/>
    <w:rsid w:val="004F2902"/>
    <w:rsid w:val="004F2B6B"/>
    <w:rsid w:val="004F3CA7"/>
    <w:rsid w:val="004F3F51"/>
    <w:rsid w:val="00502660"/>
    <w:rsid w:val="00503B2B"/>
    <w:rsid w:val="005049DD"/>
    <w:rsid w:val="0050640E"/>
    <w:rsid w:val="00507F20"/>
    <w:rsid w:val="005144A3"/>
    <w:rsid w:val="005174D0"/>
    <w:rsid w:val="00517C03"/>
    <w:rsid w:val="005323EE"/>
    <w:rsid w:val="00532404"/>
    <w:rsid w:val="00532B67"/>
    <w:rsid w:val="00533093"/>
    <w:rsid w:val="00536545"/>
    <w:rsid w:val="00540886"/>
    <w:rsid w:val="00546D48"/>
    <w:rsid w:val="00557E85"/>
    <w:rsid w:val="00563BE6"/>
    <w:rsid w:val="005678DF"/>
    <w:rsid w:val="00570838"/>
    <w:rsid w:val="00571598"/>
    <w:rsid w:val="005739B5"/>
    <w:rsid w:val="005766E0"/>
    <w:rsid w:val="0058248B"/>
    <w:rsid w:val="0059011E"/>
    <w:rsid w:val="00590D1C"/>
    <w:rsid w:val="00594D25"/>
    <w:rsid w:val="00595D61"/>
    <w:rsid w:val="005A2198"/>
    <w:rsid w:val="005A2B1B"/>
    <w:rsid w:val="005A70CE"/>
    <w:rsid w:val="005B080D"/>
    <w:rsid w:val="005B17FB"/>
    <w:rsid w:val="005B6C1D"/>
    <w:rsid w:val="005B70B9"/>
    <w:rsid w:val="005C1934"/>
    <w:rsid w:val="005C1978"/>
    <w:rsid w:val="005C4FB4"/>
    <w:rsid w:val="005C5B9B"/>
    <w:rsid w:val="005D5455"/>
    <w:rsid w:val="005D55FE"/>
    <w:rsid w:val="005E16B4"/>
    <w:rsid w:val="005E1C9F"/>
    <w:rsid w:val="005E7ACD"/>
    <w:rsid w:val="005F1977"/>
    <w:rsid w:val="005F5779"/>
    <w:rsid w:val="005F7A56"/>
    <w:rsid w:val="00603C85"/>
    <w:rsid w:val="006046CA"/>
    <w:rsid w:val="00605D3C"/>
    <w:rsid w:val="00606091"/>
    <w:rsid w:val="00607155"/>
    <w:rsid w:val="00610ABF"/>
    <w:rsid w:val="00612DAA"/>
    <w:rsid w:val="0063673C"/>
    <w:rsid w:val="00637E50"/>
    <w:rsid w:val="00642EF5"/>
    <w:rsid w:val="00645E98"/>
    <w:rsid w:val="00654930"/>
    <w:rsid w:val="00661251"/>
    <w:rsid w:val="006616D8"/>
    <w:rsid w:val="00665CBD"/>
    <w:rsid w:val="0067118F"/>
    <w:rsid w:val="0067269A"/>
    <w:rsid w:val="006729F8"/>
    <w:rsid w:val="00676653"/>
    <w:rsid w:val="0068081A"/>
    <w:rsid w:val="00685414"/>
    <w:rsid w:val="006858EB"/>
    <w:rsid w:val="00691C0F"/>
    <w:rsid w:val="00692C60"/>
    <w:rsid w:val="006A5CA5"/>
    <w:rsid w:val="006A6194"/>
    <w:rsid w:val="006B05C2"/>
    <w:rsid w:val="006B6892"/>
    <w:rsid w:val="006C1568"/>
    <w:rsid w:val="006C4301"/>
    <w:rsid w:val="006D0506"/>
    <w:rsid w:val="006D11EA"/>
    <w:rsid w:val="006D26D6"/>
    <w:rsid w:val="006D7A0A"/>
    <w:rsid w:val="006E0132"/>
    <w:rsid w:val="006E0565"/>
    <w:rsid w:val="006F02B2"/>
    <w:rsid w:val="006F1397"/>
    <w:rsid w:val="006F24FC"/>
    <w:rsid w:val="006F3CA1"/>
    <w:rsid w:val="006F4D11"/>
    <w:rsid w:val="006F7A72"/>
    <w:rsid w:val="00702104"/>
    <w:rsid w:val="00706A86"/>
    <w:rsid w:val="00710A4A"/>
    <w:rsid w:val="0072103C"/>
    <w:rsid w:val="00723EB6"/>
    <w:rsid w:val="00732B13"/>
    <w:rsid w:val="00732B4C"/>
    <w:rsid w:val="00734842"/>
    <w:rsid w:val="00742729"/>
    <w:rsid w:val="0074650C"/>
    <w:rsid w:val="00750310"/>
    <w:rsid w:val="00753383"/>
    <w:rsid w:val="0075592D"/>
    <w:rsid w:val="00755F9B"/>
    <w:rsid w:val="007661B9"/>
    <w:rsid w:val="00766E76"/>
    <w:rsid w:val="00771BB8"/>
    <w:rsid w:val="00772658"/>
    <w:rsid w:val="007749AC"/>
    <w:rsid w:val="0077657E"/>
    <w:rsid w:val="00780824"/>
    <w:rsid w:val="0078383A"/>
    <w:rsid w:val="007945F2"/>
    <w:rsid w:val="007956B4"/>
    <w:rsid w:val="007A0687"/>
    <w:rsid w:val="007A15BB"/>
    <w:rsid w:val="007B2472"/>
    <w:rsid w:val="007B47DA"/>
    <w:rsid w:val="007B54AA"/>
    <w:rsid w:val="007B6229"/>
    <w:rsid w:val="007D4E6C"/>
    <w:rsid w:val="007D6941"/>
    <w:rsid w:val="007E2E51"/>
    <w:rsid w:val="007E511C"/>
    <w:rsid w:val="007E6435"/>
    <w:rsid w:val="007E6502"/>
    <w:rsid w:val="007F4465"/>
    <w:rsid w:val="007F7C90"/>
    <w:rsid w:val="00806F7A"/>
    <w:rsid w:val="00807EC2"/>
    <w:rsid w:val="00813C03"/>
    <w:rsid w:val="00814585"/>
    <w:rsid w:val="00815E81"/>
    <w:rsid w:val="00820CED"/>
    <w:rsid w:val="00823C47"/>
    <w:rsid w:val="00831C2D"/>
    <w:rsid w:val="0083365D"/>
    <w:rsid w:val="00834BBC"/>
    <w:rsid w:val="00845813"/>
    <w:rsid w:val="00855B89"/>
    <w:rsid w:val="00855D68"/>
    <w:rsid w:val="008614DB"/>
    <w:rsid w:val="008704CA"/>
    <w:rsid w:val="00870DD5"/>
    <w:rsid w:val="00877243"/>
    <w:rsid w:val="00884A49"/>
    <w:rsid w:val="00887001"/>
    <w:rsid w:val="00892DA8"/>
    <w:rsid w:val="00895163"/>
    <w:rsid w:val="0089799F"/>
    <w:rsid w:val="008A049C"/>
    <w:rsid w:val="008A160E"/>
    <w:rsid w:val="008A6175"/>
    <w:rsid w:val="008A6770"/>
    <w:rsid w:val="008B10D1"/>
    <w:rsid w:val="008C7AEA"/>
    <w:rsid w:val="008C7CD4"/>
    <w:rsid w:val="008D0678"/>
    <w:rsid w:val="008D0E96"/>
    <w:rsid w:val="008D12FC"/>
    <w:rsid w:val="008D1F8C"/>
    <w:rsid w:val="008D201C"/>
    <w:rsid w:val="008D3D77"/>
    <w:rsid w:val="008D6901"/>
    <w:rsid w:val="008D72D2"/>
    <w:rsid w:val="008E041C"/>
    <w:rsid w:val="008E2686"/>
    <w:rsid w:val="008F09F1"/>
    <w:rsid w:val="008F5943"/>
    <w:rsid w:val="008F6465"/>
    <w:rsid w:val="008F6B74"/>
    <w:rsid w:val="0090202B"/>
    <w:rsid w:val="00910BB2"/>
    <w:rsid w:val="0091255F"/>
    <w:rsid w:val="00915C24"/>
    <w:rsid w:val="00915FB2"/>
    <w:rsid w:val="009222B5"/>
    <w:rsid w:val="00923884"/>
    <w:rsid w:val="00924519"/>
    <w:rsid w:val="00925BFB"/>
    <w:rsid w:val="00927455"/>
    <w:rsid w:val="009276BB"/>
    <w:rsid w:val="00930235"/>
    <w:rsid w:val="009377A8"/>
    <w:rsid w:val="00944D0E"/>
    <w:rsid w:val="00944D54"/>
    <w:rsid w:val="0094631C"/>
    <w:rsid w:val="0095309A"/>
    <w:rsid w:val="00953386"/>
    <w:rsid w:val="00955F46"/>
    <w:rsid w:val="00961A80"/>
    <w:rsid w:val="0096414B"/>
    <w:rsid w:val="00966550"/>
    <w:rsid w:val="009679B8"/>
    <w:rsid w:val="00967EC3"/>
    <w:rsid w:val="0097288E"/>
    <w:rsid w:val="00976648"/>
    <w:rsid w:val="0097674B"/>
    <w:rsid w:val="009817C3"/>
    <w:rsid w:val="0098212F"/>
    <w:rsid w:val="009832B2"/>
    <w:rsid w:val="00985780"/>
    <w:rsid w:val="00991740"/>
    <w:rsid w:val="00994EAE"/>
    <w:rsid w:val="009972F5"/>
    <w:rsid w:val="009A3110"/>
    <w:rsid w:val="009A385C"/>
    <w:rsid w:val="009A73E3"/>
    <w:rsid w:val="009B214E"/>
    <w:rsid w:val="009B2D7D"/>
    <w:rsid w:val="009B68D6"/>
    <w:rsid w:val="009C041C"/>
    <w:rsid w:val="009C3111"/>
    <w:rsid w:val="009C4A2D"/>
    <w:rsid w:val="009C70E9"/>
    <w:rsid w:val="009D0693"/>
    <w:rsid w:val="009D28F8"/>
    <w:rsid w:val="009E33B6"/>
    <w:rsid w:val="009E52A1"/>
    <w:rsid w:val="009E62FE"/>
    <w:rsid w:val="009E78B9"/>
    <w:rsid w:val="009F6EB3"/>
    <w:rsid w:val="00A01988"/>
    <w:rsid w:val="00A02E31"/>
    <w:rsid w:val="00A04503"/>
    <w:rsid w:val="00A21B1D"/>
    <w:rsid w:val="00A27FDC"/>
    <w:rsid w:val="00A40091"/>
    <w:rsid w:val="00A41F75"/>
    <w:rsid w:val="00A43107"/>
    <w:rsid w:val="00A45C6D"/>
    <w:rsid w:val="00A478F2"/>
    <w:rsid w:val="00A52B90"/>
    <w:rsid w:val="00A5775B"/>
    <w:rsid w:val="00A63755"/>
    <w:rsid w:val="00A70EE9"/>
    <w:rsid w:val="00A71113"/>
    <w:rsid w:val="00A7349E"/>
    <w:rsid w:val="00A7411A"/>
    <w:rsid w:val="00A7470B"/>
    <w:rsid w:val="00A74A9D"/>
    <w:rsid w:val="00A7682E"/>
    <w:rsid w:val="00A77E9A"/>
    <w:rsid w:val="00A838C5"/>
    <w:rsid w:val="00A8699D"/>
    <w:rsid w:val="00AA7031"/>
    <w:rsid w:val="00AB1CA8"/>
    <w:rsid w:val="00AB2EFD"/>
    <w:rsid w:val="00AC2DB6"/>
    <w:rsid w:val="00AC4019"/>
    <w:rsid w:val="00AC7DF3"/>
    <w:rsid w:val="00AD1A15"/>
    <w:rsid w:val="00AD2F22"/>
    <w:rsid w:val="00AD4E67"/>
    <w:rsid w:val="00AD55B7"/>
    <w:rsid w:val="00AE0467"/>
    <w:rsid w:val="00AE7927"/>
    <w:rsid w:val="00AF2632"/>
    <w:rsid w:val="00AF39A7"/>
    <w:rsid w:val="00AF7065"/>
    <w:rsid w:val="00AF78E1"/>
    <w:rsid w:val="00B00A88"/>
    <w:rsid w:val="00B07B14"/>
    <w:rsid w:val="00B125E8"/>
    <w:rsid w:val="00B17C8B"/>
    <w:rsid w:val="00B21894"/>
    <w:rsid w:val="00B219A8"/>
    <w:rsid w:val="00B26A6F"/>
    <w:rsid w:val="00B31576"/>
    <w:rsid w:val="00B34C7F"/>
    <w:rsid w:val="00B40390"/>
    <w:rsid w:val="00B4184F"/>
    <w:rsid w:val="00B4188F"/>
    <w:rsid w:val="00B44439"/>
    <w:rsid w:val="00B50B2D"/>
    <w:rsid w:val="00B517C1"/>
    <w:rsid w:val="00B5624F"/>
    <w:rsid w:val="00B60AC6"/>
    <w:rsid w:val="00B60CE9"/>
    <w:rsid w:val="00B63582"/>
    <w:rsid w:val="00B63794"/>
    <w:rsid w:val="00B70BC2"/>
    <w:rsid w:val="00B71E2B"/>
    <w:rsid w:val="00B7580A"/>
    <w:rsid w:val="00B806A0"/>
    <w:rsid w:val="00B813DE"/>
    <w:rsid w:val="00B821F0"/>
    <w:rsid w:val="00B86CC7"/>
    <w:rsid w:val="00B90FDD"/>
    <w:rsid w:val="00B932DA"/>
    <w:rsid w:val="00B96DBE"/>
    <w:rsid w:val="00BA3FA3"/>
    <w:rsid w:val="00BA5DA9"/>
    <w:rsid w:val="00BB140A"/>
    <w:rsid w:val="00BB1F34"/>
    <w:rsid w:val="00BB3EC7"/>
    <w:rsid w:val="00BB6BF5"/>
    <w:rsid w:val="00BC08E2"/>
    <w:rsid w:val="00BC41BC"/>
    <w:rsid w:val="00BC4C5B"/>
    <w:rsid w:val="00BC609C"/>
    <w:rsid w:val="00BC7059"/>
    <w:rsid w:val="00BC734E"/>
    <w:rsid w:val="00BD13C2"/>
    <w:rsid w:val="00BD2851"/>
    <w:rsid w:val="00BD30DB"/>
    <w:rsid w:val="00BE08D1"/>
    <w:rsid w:val="00BE3D9F"/>
    <w:rsid w:val="00BE4D91"/>
    <w:rsid w:val="00BF3691"/>
    <w:rsid w:val="00BF585A"/>
    <w:rsid w:val="00BF5DC3"/>
    <w:rsid w:val="00BF5FB7"/>
    <w:rsid w:val="00C02240"/>
    <w:rsid w:val="00C0240E"/>
    <w:rsid w:val="00C06C51"/>
    <w:rsid w:val="00C14BEC"/>
    <w:rsid w:val="00C156FA"/>
    <w:rsid w:val="00C169AD"/>
    <w:rsid w:val="00C20322"/>
    <w:rsid w:val="00C21453"/>
    <w:rsid w:val="00C219AB"/>
    <w:rsid w:val="00C22D4F"/>
    <w:rsid w:val="00C24227"/>
    <w:rsid w:val="00C25DB2"/>
    <w:rsid w:val="00C27EC7"/>
    <w:rsid w:val="00C27F47"/>
    <w:rsid w:val="00C31D44"/>
    <w:rsid w:val="00C35EBA"/>
    <w:rsid w:val="00C40579"/>
    <w:rsid w:val="00C41C74"/>
    <w:rsid w:val="00C43880"/>
    <w:rsid w:val="00C44A5F"/>
    <w:rsid w:val="00C4576A"/>
    <w:rsid w:val="00C52525"/>
    <w:rsid w:val="00C52F01"/>
    <w:rsid w:val="00C530D8"/>
    <w:rsid w:val="00C559AE"/>
    <w:rsid w:val="00C6252E"/>
    <w:rsid w:val="00C646C1"/>
    <w:rsid w:val="00C65964"/>
    <w:rsid w:val="00C6705A"/>
    <w:rsid w:val="00C67E65"/>
    <w:rsid w:val="00C7103D"/>
    <w:rsid w:val="00C72A2A"/>
    <w:rsid w:val="00C733A5"/>
    <w:rsid w:val="00C771AF"/>
    <w:rsid w:val="00C81163"/>
    <w:rsid w:val="00C82133"/>
    <w:rsid w:val="00C826CA"/>
    <w:rsid w:val="00C83481"/>
    <w:rsid w:val="00C8373F"/>
    <w:rsid w:val="00C83B44"/>
    <w:rsid w:val="00C83C8A"/>
    <w:rsid w:val="00C86A47"/>
    <w:rsid w:val="00C86F1B"/>
    <w:rsid w:val="00C8750F"/>
    <w:rsid w:val="00C95402"/>
    <w:rsid w:val="00C962F1"/>
    <w:rsid w:val="00CA4617"/>
    <w:rsid w:val="00CA77B5"/>
    <w:rsid w:val="00CB3705"/>
    <w:rsid w:val="00CB53DE"/>
    <w:rsid w:val="00CC4ABC"/>
    <w:rsid w:val="00CC6034"/>
    <w:rsid w:val="00CD35EE"/>
    <w:rsid w:val="00CD3987"/>
    <w:rsid w:val="00CD5B8E"/>
    <w:rsid w:val="00CE13CA"/>
    <w:rsid w:val="00CE4408"/>
    <w:rsid w:val="00CE5104"/>
    <w:rsid w:val="00CF07B1"/>
    <w:rsid w:val="00CF145D"/>
    <w:rsid w:val="00CF170F"/>
    <w:rsid w:val="00CF2F70"/>
    <w:rsid w:val="00CF3CB3"/>
    <w:rsid w:val="00CF3ED8"/>
    <w:rsid w:val="00CF3F13"/>
    <w:rsid w:val="00CF59BD"/>
    <w:rsid w:val="00CF5E79"/>
    <w:rsid w:val="00CF7893"/>
    <w:rsid w:val="00D02532"/>
    <w:rsid w:val="00D07931"/>
    <w:rsid w:val="00D10C55"/>
    <w:rsid w:val="00D22B2C"/>
    <w:rsid w:val="00D231BB"/>
    <w:rsid w:val="00D24383"/>
    <w:rsid w:val="00D25241"/>
    <w:rsid w:val="00D44AC4"/>
    <w:rsid w:val="00D479C1"/>
    <w:rsid w:val="00D5473A"/>
    <w:rsid w:val="00D572FA"/>
    <w:rsid w:val="00D60859"/>
    <w:rsid w:val="00D63AD3"/>
    <w:rsid w:val="00D71875"/>
    <w:rsid w:val="00D71BAF"/>
    <w:rsid w:val="00D813F6"/>
    <w:rsid w:val="00D83094"/>
    <w:rsid w:val="00D8616E"/>
    <w:rsid w:val="00D867F1"/>
    <w:rsid w:val="00D9473D"/>
    <w:rsid w:val="00D96987"/>
    <w:rsid w:val="00DA24E9"/>
    <w:rsid w:val="00DA5703"/>
    <w:rsid w:val="00DA64D9"/>
    <w:rsid w:val="00DA73EE"/>
    <w:rsid w:val="00DB225C"/>
    <w:rsid w:val="00DB44C2"/>
    <w:rsid w:val="00DC50A7"/>
    <w:rsid w:val="00DC62D8"/>
    <w:rsid w:val="00DD2FF5"/>
    <w:rsid w:val="00DD37AA"/>
    <w:rsid w:val="00DE0AA9"/>
    <w:rsid w:val="00DE2EB9"/>
    <w:rsid w:val="00DF1EF2"/>
    <w:rsid w:val="00DF3624"/>
    <w:rsid w:val="00DF3CFB"/>
    <w:rsid w:val="00DF4337"/>
    <w:rsid w:val="00DF4ADD"/>
    <w:rsid w:val="00E01ABD"/>
    <w:rsid w:val="00E03964"/>
    <w:rsid w:val="00E16F9B"/>
    <w:rsid w:val="00E216D6"/>
    <w:rsid w:val="00E30B68"/>
    <w:rsid w:val="00E34A30"/>
    <w:rsid w:val="00E44B73"/>
    <w:rsid w:val="00E46790"/>
    <w:rsid w:val="00E47046"/>
    <w:rsid w:val="00E47252"/>
    <w:rsid w:val="00E47E15"/>
    <w:rsid w:val="00E67403"/>
    <w:rsid w:val="00E70118"/>
    <w:rsid w:val="00E76F97"/>
    <w:rsid w:val="00E925BF"/>
    <w:rsid w:val="00EA1400"/>
    <w:rsid w:val="00EB05C7"/>
    <w:rsid w:val="00EB22BB"/>
    <w:rsid w:val="00EB7CFB"/>
    <w:rsid w:val="00EC0419"/>
    <w:rsid w:val="00EC19FC"/>
    <w:rsid w:val="00EC7DAE"/>
    <w:rsid w:val="00ED1970"/>
    <w:rsid w:val="00ED50CB"/>
    <w:rsid w:val="00ED584B"/>
    <w:rsid w:val="00ED7680"/>
    <w:rsid w:val="00ED7D3A"/>
    <w:rsid w:val="00EE1461"/>
    <w:rsid w:val="00EE1480"/>
    <w:rsid w:val="00EE6E0D"/>
    <w:rsid w:val="00EF1C8F"/>
    <w:rsid w:val="00EF3D8E"/>
    <w:rsid w:val="00EF68C0"/>
    <w:rsid w:val="00F02C65"/>
    <w:rsid w:val="00F05483"/>
    <w:rsid w:val="00F11E87"/>
    <w:rsid w:val="00F12371"/>
    <w:rsid w:val="00F15AB8"/>
    <w:rsid w:val="00F15C0C"/>
    <w:rsid w:val="00F17E27"/>
    <w:rsid w:val="00F233DA"/>
    <w:rsid w:val="00F26ABD"/>
    <w:rsid w:val="00F3032E"/>
    <w:rsid w:val="00F30361"/>
    <w:rsid w:val="00F32562"/>
    <w:rsid w:val="00F53561"/>
    <w:rsid w:val="00F5657A"/>
    <w:rsid w:val="00F60141"/>
    <w:rsid w:val="00F60BC5"/>
    <w:rsid w:val="00F67A5D"/>
    <w:rsid w:val="00F72FB3"/>
    <w:rsid w:val="00F80AEE"/>
    <w:rsid w:val="00F81AFE"/>
    <w:rsid w:val="00F84500"/>
    <w:rsid w:val="00F92387"/>
    <w:rsid w:val="00F96919"/>
    <w:rsid w:val="00F97541"/>
    <w:rsid w:val="00FA014C"/>
    <w:rsid w:val="00FC491F"/>
    <w:rsid w:val="00FC7688"/>
    <w:rsid w:val="00FD2EC5"/>
    <w:rsid w:val="00FD513F"/>
    <w:rsid w:val="00FD60FE"/>
    <w:rsid w:val="00FE3030"/>
    <w:rsid w:val="00FF0256"/>
    <w:rsid w:val="00FF1042"/>
    <w:rsid w:val="00FF5FA4"/>
  </w:rsids>
  <m:mathPr>
    <m:mathFont m:val="Cambria Math"/>
    <m:brkBin m:val="before"/>
    <m:brkBinSub m:val="--"/>
    <m:smallFrac m:val="0"/>
    <m:dispDef/>
    <m:lMargin m:val="0"/>
    <m:rMargin m:val="0"/>
    <m:defJc m:val="centerGroup"/>
    <m:wrapIndent m:val="1440"/>
    <m:intLim m:val="subSup"/>
    <m:naryLim m:val="undOvr"/>
  </m:mathPr>
  <w:themeFontLang w:val="cs-CZ"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71868"/>
  <w15:chartTrackingRefBased/>
  <w15:docId w15:val="{601B1C04-F0E2-4593-8022-630F840A5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945F2"/>
    <w:rPr>
      <w:rFonts w:ascii="Times New Roman" w:hAnsi="Times New Roman"/>
      <w:kern w:val="0"/>
      <w:sz w:val="24"/>
      <w14:ligatures w14:val="none"/>
    </w:rPr>
  </w:style>
  <w:style w:type="paragraph" w:styleId="Nadpis1">
    <w:name w:val="heading 1"/>
    <w:basedOn w:val="Normln"/>
    <w:next w:val="Normln"/>
    <w:link w:val="Nadpis1Char"/>
    <w:uiPriority w:val="9"/>
    <w:qFormat/>
    <w:rsid w:val="000503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0503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0503AB"/>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0503AB"/>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Nadpis5">
    <w:name w:val="heading 5"/>
    <w:basedOn w:val="Normln"/>
    <w:next w:val="Normln"/>
    <w:link w:val="Nadpis5Char"/>
    <w:uiPriority w:val="9"/>
    <w:semiHidden/>
    <w:unhideWhenUsed/>
    <w:qFormat/>
    <w:rsid w:val="000503AB"/>
    <w:pPr>
      <w:keepNext/>
      <w:keepLines/>
      <w:spacing w:before="80" w:after="40"/>
      <w:outlineLvl w:val="4"/>
    </w:pPr>
    <w:rPr>
      <w:rFonts w:asciiTheme="minorHAnsi" w:eastAsiaTheme="majorEastAsia" w:hAnsiTheme="minorHAnsi" w:cstheme="majorBidi"/>
      <w:color w:val="2F5496" w:themeColor="accent1" w:themeShade="BF"/>
    </w:rPr>
  </w:style>
  <w:style w:type="paragraph" w:styleId="Nadpis6">
    <w:name w:val="heading 6"/>
    <w:basedOn w:val="Normln"/>
    <w:next w:val="Normln"/>
    <w:link w:val="Nadpis6Char"/>
    <w:uiPriority w:val="9"/>
    <w:semiHidden/>
    <w:unhideWhenUsed/>
    <w:qFormat/>
    <w:rsid w:val="000503AB"/>
    <w:pPr>
      <w:keepNext/>
      <w:keepLines/>
      <w:spacing w:before="40" w:after="0"/>
      <w:outlineLvl w:val="5"/>
    </w:pPr>
    <w:rPr>
      <w:rFonts w:asciiTheme="minorHAnsi" w:eastAsiaTheme="majorEastAsia" w:hAnsiTheme="minorHAnsi" w:cstheme="majorBidi"/>
      <w:i/>
      <w:iCs/>
      <w:color w:val="595959" w:themeColor="text1" w:themeTint="A6"/>
    </w:rPr>
  </w:style>
  <w:style w:type="paragraph" w:styleId="Nadpis7">
    <w:name w:val="heading 7"/>
    <w:basedOn w:val="Normln"/>
    <w:next w:val="Normln"/>
    <w:link w:val="Nadpis7Char"/>
    <w:uiPriority w:val="9"/>
    <w:semiHidden/>
    <w:unhideWhenUsed/>
    <w:qFormat/>
    <w:rsid w:val="000503AB"/>
    <w:pPr>
      <w:keepNext/>
      <w:keepLines/>
      <w:spacing w:before="40" w:after="0"/>
      <w:outlineLvl w:val="6"/>
    </w:pPr>
    <w:rPr>
      <w:rFonts w:asciiTheme="minorHAnsi" w:eastAsiaTheme="majorEastAsia" w:hAnsiTheme="minorHAnsi" w:cstheme="majorBidi"/>
      <w:color w:val="595959" w:themeColor="text1" w:themeTint="A6"/>
    </w:rPr>
  </w:style>
  <w:style w:type="paragraph" w:styleId="Nadpis8">
    <w:name w:val="heading 8"/>
    <w:basedOn w:val="Normln"/>
    <w:next w:val="Normln"/>
    <w:link w:val="Nadpis8Char"/>
    <w:uiPriority w:val="9"/>
    <w:semiHidden/>
    <w:unhideWhenUsed/>
    <w:qFormat/>
    <w:rsid w:val="000503AB"/>
    <w:pPr>
      <w:keepNext/>
      <w:keepLines/>
      <w:spacing w:after="0"/>
      <w:outlineLvl w:val="7"/>
    </w:pPr>
    <w:rPr>
      <w:rFonts w:asciiTheme="minorHAnsi" w:eastAsiaTheme="majorEastAsia" w:hAnsiTheme="minorHAnsi" w:cstheme="majorBidi"/>
      <w:i/>
      <w:iCs/>
      <w:color w:val="272727" w:themeColor="text1" w:themeTint="D8"/>
    </w:rPr>
  </w:style>
  <w:style w:type="paragraph" w:styleId="Nadpis9">
    <w:name w:val="heading 9"/>
    <w:basedOn w:val="Normln"/>
    <w:next w:val="Normln"/>
    <w:link w:val="Nadpis9Char"/>
    <w:uiPriority w:val="9"/>
    <w:semiHidden/>
    <w:unhideWhenUsed/>
    <w:qFormat/>
    <w:rsid w:val="000503AB"/>
    <w:pPr>
      <w:keepNext/>
      <w:keepLines/>
      <w:spacing w:after="0"/>
      <w:outlineLvl w:val="8"/>
    </w:pPr>
    <w:rPr>
      <w:rFonts w:asciiTheme="minorHAnsi" w:eastAsiaTheme="majorEastAsia" w:hAnsiTheme="minorHAnsi"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503AB"/>
    <w:rPr>
      <w:rFonts w:asciiTheme="majorHAnsi" w:eastAsiaTheme="majorEastAsia" w:hAnsiTheme="majorHAnsi" w:cstheme="majorBidi"/>
      <w:color w:val="2F5496" w:themeColor="accent1" w:themeShade="BF"/>
      <w:kern w:val="0"/>
      <w:sz w:val="40"/>
      <w:szCs w:val="40"/>
      <w14:ligatures w14:val="none"/>
    </w:rPr>
  </w:style>
  <w:style w:type="character" w:customStyle="1" w:styleId="Nadpis2Char">
    <w:name w:val="Nadpis 2 Char"/>
    <w:basedOn w:val="Standardnpsmoodstavce"/>
    <w:link w:val="Nadpis2"/>
    <w:uiPriority w:val="9"/>
    <w:semiHidden/>
    <w:rsid w:val="000503AB"/>
    <w:rPr>
      <w:rFonts w:asciiTheme="majorHAnsi" w:eastAsiaTheme="majorEastAsia" w:hAnsiTheme="majorHAnsi" w:cstheme="majorBidi"/>
      <w:color w:val="2F5496" w:themeColor="accent1" w:themeShade="BF"/>
      <w:kern w:val="0"/>
      <w:sz w:val="32"/>
      <w:szCs w:val="32"/>
      <w14:ligatures w14:val="none"/>
    </w:rPr>
  </w:style>
  <w:style w:type="character" w:customStyle="1" w:styleId="Nadpis3Char">
    <w:name w:val="Nadpis 3 Char"/>
    <w:basedOn w:val="Standardnpsmoodstavce"/>
    <w:link w:val="Nadpis3"/>
    <w:uiPriority w:val="9"/>
    <w:semiHidden/>
    <w:rsid w:val="000503AB"/>
    <w:rPr>
      <w:rFonts w:eastAsiaTheme="majorEastAsia" w:cstheme="majorBidi"/>
      <w:color w:val="2F5496" w:themeColor="accent1" w:themeShade="BF"/>
      <w:kern w:val="0"/>
      <w:sz w:val="28"/>
      <w:szCs w:val="28"/>
      <w14:ligatures w14:val="none"/>
    </w:rPr>
  </w:style>
  <w:style w:type="character" w:customStyle="1" w:styleId="Nadpis4Char">
    <w:name w:val="Nadpis 4 Char"/>
    <w:basedOn w:val="Standardnpsmoodstavce"/>
    <w:link w:val="Nadpis4"/>
    <w:uiPriority w:val="9"/>
    <w:semiHidden/>
    <w:rsid w:val="000503AB"/>
    <w:rPr>
      <w:rFonts w:eastAsiaTheme="majorEastAsia" w:cstheme="majorBidi"/>
      <w:i/>
      <w:iCs/>
      <w:color w:val="2F5496" w:themeColor="accent1" w:themeShade="BF"/>
      <w:kern w:val="0"/>
      <w:sz w:val="24"/>
      <w14:ligatures w14:val="none"/>
    </w:rPr>
  </w:style>
  <w:style w:type="character" w:customStyle="1" w:styleId="Nadpis5Char">
    <w:name w:val="Nadpis 5 Char"/>
    <w:basedOn w:val="Standardnpsmoodstavce"/>
    <w:link w:val="Nadpis5"/>
    <w:uiPriority w:val="9"/>
    <w:semiHidden/>
    <w:rsid w:val="000503AB"/>
    <w:rPr>
      <w:rFonts w:eastAsiaTheme="majorEastAsia" w:cstheme="majorBidi"/>
      <w:color w:val="2F5496" w:themeColor="accent1" w:themeShade="BF"/>
      <w:kern w:val="0"/>
      <w:sz w:val="24"/>
      <w14:ligatures w14:val="none"/>
    </w:rPr>
  </w:style>
  <w:style w:type="character" w:customStyle="1" w:styleId="Nadpis6Char">
    <w:name w:val="Nadpis 6 Char"/>
    <w:basedOn w:val="Standardnpsmoodstavce"/>
    <w:link w:val="Nadpis6"/>
    <w:uiPriority w:val="9"/>
    <w:semiHidden/>
    <w:rsid w:val="000503AB"/>
    <w:rPr>
      <w:rFonts w:eastAsiaTheme="majorEastAsia" w:cstheme="majorBidi"/>
      <w:i/>
      <w:iCs/>
      <w:color w:val="595959" w:themeColor="text1" w:themeTint="A6"/>
      <w:kern w:val="0"/>
      <w:sz w:val="24"/>
      <w14:ligatures w14:val="none"/>
    </w:rPr>
  </w:style>
  <w:style w:type="character" w:customStyle="1" w:styleId="Nadpis7Char">
    <w:name w:val="Nadpis 7 Char"/>
    <w:basedOn w:val="Standardnpsmoodstavce"/>
    <w:link w:val="Nadpis7"/>
    <w:uiPriority w:val="9"/>
    <w:semiHidden/>
    <w:rsid w:val="000503AB"/>
    <w:rPr>
      <w:rFonts w:eastAsiaTheme="majorEastAsia" w:cstheme="majorBidi"/>
      <w:color w:val="595959" w:themeColor="text1" w:themeTint="A6"/>
      <w:kern w:val="0"/>
      <w:sz w:val="24"/>
      <w14:ligatures w14:val="none"/>
    </w:rPr>
  </w:style>
  <w:style w:type="character" w:customStyle="1" w:styleId="Nadpis8Char">
    <w:name w:val="Nadpis 8 Char"/>
    <w:basedOn w:val="Standardnpsmoodstavce"/>
    <w:link w:val="Nadpis8"/>
    <w:uiPriority w:val="9"/>
    <w:semiHidden/>
    <w:rsid w:val="000503AB"/>
    <w:rPr>
      <w:rFonts w:eastAsiaTheme="majorEastAsia" w:cstheme="majorBidi"/>
      <w:i/>
      <w:iCs/>
      <w:color w:val="272727" w:themeColor="text1" w:themeTint="D8"/>
      <w:kern w:val="0"/>
      <w:sz w:val="24"/>
      <w14:ligatures w14:val="none"/>
    </w:rPr>
  </w:style>
  <w:style w:type="character" w:customStyle="1" w:styleId="Nadpis9Char">
    <w:name w:val="Nadpis 9 Char"/>
    <w:basedOn w:val="Standardnpsmoodstavce"/>
    <w:link w:val="Nadpis9"/>
    <w:uiPriority w:val="9"/>
    <w:semiHidden/>
    <w:rsid w:val="000503AB"/>
    <w:rPr>
      <w:rFonts w:eastAsiaTheme="majorEastAsia" w:cstheme="majorBidi"/>
      <w:color w:val="272727" w:themeColor="text1" w:themeTint="D8"/>
      <w:kern w:val="0"/>
      <w:sz w:val="24"/>
      <w14:ligatures w14:val="none"/>
    </w:rPr>
  </w:style>
  <w:style w:type="paragraph" w:styleId="Nzev">
    <w:name w:val="Title"/>
    <w:basedOn w:val="Normln"/>
    <w:next w:val="Normln"/>
    <w:link w:val="NzevChar"/>
    <w:uiPriority w:val="10"/>
    <w:qFormat/>
    <w:rsid w:val="000503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503AB"/>
    <w:rPr>
      <w:rFonts w:asciiTheme="majorHAnsi" w:eastAsiaTheme="majorEastAsia" w:hAnsiTheme="majorHAnsi" w:cstheme="majorBidi"/>
      <w:spacing w:val="-10"/>
      <w:kern w:val="28"/>
      <w:sz w:val="56"/>
      <w:szCs w:val="56"/>
      <w14:ligatures w14:val="none"/>
    </w:rPr>
  </w:style>
  <w:style w:type="paragraph" w:styleId="Podnadpis">
    <w:name w:val="Subtitle"/>
    <w:basedOn w:val="Normln"/>
    <w:next w:val="Normln"/>
    <w:link w:val="PodnadpisChar"/>
    <w:uiPriority w:val="11"/>
    <w:qFormat/>
    <w:rsid w:val="000503A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503AB"/>
    <w:rPr>
      <w:rFonts w:eastAsiaTheme="majorEastAsia" w:cstheme="majorBidi"/>
      <w:color w:val="595959" w:themeColor="text1" w:themeTint="A6"/>
      <w:spacing w:val="15"/>
      <w:kern w:val="0"/>
      <w:sz w:val="28"/>
      <w:szCs w:val="28"/>
      <w14:ligatures w14:val="none"/>
    </w:rPr>
  </w:style>
  <w:style w:type="paragraph" w:styleId="Citt">
    <w:name w:val="Quote"/>
    <w:basedOn w:val="Normln"/>
    <w:next w:val="Normln"/>
    <w:link w:val="CittChar"/>
    <w:uiPriority w:val="29"/>
    <w:qFormat/>
    <w:rsid w:val="000503AB"/>
    <w:pPr>
      <w:spacing w:before="160"/>
      <w:jc w:val="center"/>
    </w:pPr>
    <w:rPr>
      <w:i/>
      <w:iCs/>
      <w:color w:val="404040" w:themeColor="text1" w:themeTint="BF"/>
    </w:rPr>
  </w:style>
  <w:style w:type="character" w:customStyle="1" w:styleId="CittChar">
    <w:name w:val="Citát Char"/>
    <w:basedOn w:val="Standardnpsmoodstavce"/>
    <w:link w:val="Citt"/>
    <w:uiPriority w:val="29"/>
    <w:rsid w:val="000503AB"/>
    <w:rPr>
      <w:rFonts w:ascii="Times New Roman" w:hAnsi="Times New Roman"/>
      <w:i/>
      <w:iCs/>
      <w:color w:val="404040" w:themeColor="text1" w:themeTint="BF"/>
      <w:kern w:val="0"/>
      <w:sz w:val="24"/>
      <w14:ligatures w14:val="none"/>
    </w:rPr>
  </w:style>
  <w:style w:type="paragraph" w:styleId="Odstavecseseznamem">
    <w:name w:val="List Paragraph"/>
    <w:basedOn w:val="Normln"/>
    <w:uiPriority w:val="34"/>
    <w:qFormat/>
    <w:rsid w:val="000503AB"/>
    <w:pPr>
      <w:ind w:left="720"/>
      <w:contextualSpacing/>
    </w:pPr>
  </w:style>
  <w:style w:type="character" w:styleId="Zdraznnintenzivn">
    <w:name w:val="Intense Emphasis"/>
    <w:basedOn w:val="Standardnpsmoodstavce"/>
    <w:uiPriority w:val="21"/>
    <w:qFormat/>
    <w:rsid w:val="000503AB"/>
    <w:rPr>
      <w:i/>
      <w:iCs/>
      <w:color w:val="2F5496" w:themeColor="accent1" w:themeShade="BF"/>
    </w:rPr>
  </w:style>
  <w:style w:type="paragraph" w:styleId="Vrazncitt">
    <w:name w:val="Intense Quote"/>
    <w:basedOn w:val="Normln"/>
    <w:next w:val="Normln"/>
    <w:link w:val="VrazncittChar"/>
    <w:uiPriority w:val="30"/>
    <w:qFormat/>
    <w:rsid w:val="000503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0503AB"/>
    <w:rPr>
      <w:rFonts w:ascii="Times New Roman" w:hAnsi="Times New Roman"/>
      <w:i/>
      <w:iCs/>
      <w:color w:val="2F5496" w:themeColor="accent1" w:themeShade="BF"/>
      <w:kern w:val="0"/>
      <w:sz w:val="24"/>
      <w14:ligatures w14:val="none"/>
    </w:rPr>
  </w:style>
  <w:style w:type="character" w:styleId="Odkazintenzivn">
    <w:name w:val="Intense Reference"/>
    <w:basedOn w:val="Standardnpsmoodstavce"/>
    <w:uiPriority w:val="32"/>
    <w:qFormat/>
    <w:rsid w:val="000503AB"/>
    <w:rPr>
      <w:b/>
      <w:bCs/>
      <w:smallCaps/>
      <w:color w:val="2F5496" w:themeColor="accent1" w:themeShade="BF"/>
      <w:spacing w:val="5"/>
    </w:rPr>
  </w:style>
  <w:style w:type="table" w:styleId="Mkatabulky">
    <w:name w:val="Table Grid"/>
    <w:basedOn w:val="Normlntabulka"/>
    <w:uiPriority w:val="39"/>
    <w:rsid w:val="004B4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osttext">
    <w:name w:val="Plain Text"/>
    <w:basedOn w:val="Normln"/>
    <w:link w:val="ProsttextChar"/>
    <w:uiPriority w:val="99"/>
    <w:unhideWhenUsed/>
    <w:rsid w:val="006D0506"/>
    <w:pPr>
      <w:spacing w:after="0" w:line="240" w:lineRule="auto"/>
    </w:pPr>
    <w:rPr>
      <w:rFonts w:ascii="Consolas" w:eastAsia="Calibri" w:hAnsi="Consolas" w:cs="Arial"/>
      <w:sz w:val="21"/>
      <w:szCs w:val="21"/>
      <w:lang w:bidi="he-IL"/>
    </w:rPr>
  </w:style>
  <w:style w:type="character" w:customStyle="1" w:styleId="ProsttextChar">
    <w:name w:val="Prostý text Char"/>
    <w:basedOn w:val="Standardnpsmoodstavce"/>
    <w:link w:val="Prosttext"/>
    <w:uiPriority w:val="99"/>
    <w:rsid w:val="006D0506"/>
    <w:rPr>
      <w:rFonts w:ascii="Consolas" w:eastAsia="Calibri" w:hAnsi="Consolas" w:cs="Arial"/>
      <w:kern w:val="0"/>
      <w:sz w:val="21"/>
      <w:szCs w:val="21"/>
      <w:lang w:bidi="he-IL"/>
      <w14:ligatures w14:val="none"/>
    </w:rPr>
  </w:style>
  <w:style w:type="paragraph" w:styleId="Zhlav">
    <w:name w:val="header"/>
    <w:basedOn w:val="Normln"/>
    <w:link w:val="ZhlavChar"/>
    <w:uiPriority w:val="99"/>
    <w:unhideWhenUsed/>
    <w:rsid w:val="00E30B6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30B68"/>
    <w:rPr>
      <w:rFonts w:ascii="Times New Roman" w:hAnsi="Times New Roman"/>
      <w:kern w:val="0"/>
      <w:sz w:val="24"/>
      <w14:ligatures w14:val="none"/>
    </w:rPr>
  </w:style>
  <w:style w:type="paragraph" w:styleId="Zpat">
    <w:name w:val="footer"/>
    <w:basedOn w:val="Normln"/>
    <w:link w:val="ZpatChar"/>
    <w:uiPriority w:val="99"/>
    <w:unhideWhenUsed/>
    <w:rsid w:val="00E30B68"/>
    <w:pPr>
      <w:tabs>
        <w:tab w:val="center" w:pos="4536"/>
        <w:tab w:val="right" w:pos="9072"/>
      </w:tabs>
      <w:spacing w:after="0" w:line="240" w:lineRule="auto"/>
    </w:pPr>
  </w:style>
  <w:style w:type="character" w:customStyle="1" w:styleId="ZpatChar">
    <w:name w:val="Zápatí Char"/>
    <w:basedOn w:val="Standardnpsmoodstavce"/>
    <w:link w:val="Zpat"/>
    <w:uiPriority w:val="99"/>
    <w:rsid w:val="00E30B68"/>
    <w:rPr>
      <w:rFonts w:ascii="Times New Roman" w:hAnsi="Times New Roman"/>
      <w:kern w:val="0"/>
      <w:sz w:val="24"/>
      <w14:ligatures w14:val="none"/>
    </w:rPr>
  </w:style>
  <w:style w:type="character" w:styleId="Hypertextovodkaz">
    <w:name w:val="Hyperlink"/>
    <w:basedOn w:val="Standardnpsmoodstavce"/>
    <w:uiPriority w:val="99"/>
    <w:unhideWhenUsed/>
    <w:rsid w:val="00A71113"/>
    <w:rPr>
      <w:color w:val="0563C1" w:themeColor="hyperlink"/>
      <w:u w:val="single"/>
    </w:rPr>
  </w:style>
  <w:style w:type="character" w:styleId="Nevyeenzmnka">
    <w:name w:val="Unresolved Mention"/>
    <w:basedOn w:val="Standardnpsmoodstavce"/>
    <w:uiPriority w:val="99"/>
    <w:semiHidden/>
    <w:unhideWhenUsed/>
    <w:rsid w:val="00A71113"/>
    <w:rPr>
      <w:color w:val="605E5C"/>
      <w:shd w:val="clear" w:color="auto" w:fill="E1DFDD"/>
    </w:rPr>
  </w:style>
  <w:style w:type="paragraph" w:styleId="Textpoznpodarou">
    <w:name w:val="footnote text"/>
    <w:basedOn w:val="Normln"/>
    <w:link w:val="TextpoznpodarouChar"/>
    <w:uiPriority w:val="99"/>
    <w:unhideWhenUsed/>
    <w:rsid w:val="00C646C1"/>
    <w:pPr>
      <w:spacing w:after="0" w:line="240" w:lineRule="auto"/>
    </w:pPr>
    <w:rPr>
      <w:sz w:val="20"/>
      <w:szCs w:val="20"/>
      <w:lang w:val="la-Latn"/>
    </w:rPr>
  </w:style>
  <w:style w:type="character" w:customStyle="1" w:styleId="TextpoznpodarouChar">
    <w:name w:val="Text pozn. pod čarou Char"/>
    <w:basedOn w:val="Standardnpsmoodstavce"/>
    <w:link w:val="Textpoznpodarou"/>
    <w:uiPriority w:val="99"/>
    <w:rsid w:val="00C646C1"/>
    <w:rPr>
      <w:rFonts w:ascii="Times New Roman" w:hAnsi="Times New Roman"/>
      <w:kern w:val="0"/>
      <w:sz w:val="20"/>
      <w:szCs w:val="20"/>
      <w:lang w:val="la-Latn"/>
      <w14:ligatures w14:val="none"/>
    </w:rPr>
  </w:style>
  <w:style w:type="character" w:styleId="Znakapoznpodarou">
    <w:name w:val="footnote reference"/>
    <w:basedOn w:val="Standardnpsmoodstavce"/>
    <w:uiPriority w:val="99"/>
    <w:semiHidden/>
    <w:unhideWhenUsed/>
    <w:rsid w:val="00C646C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653</TotalTime>
  <Pages>11</Pages>
  <Words>4336</Words>
  <Characters>25584</Characters>
  <Application>Microsoft Office Word</Application>
  <DocSecurity>0</DocSecurity>
  <Lines>213</Lines>
  <Paragraphs>59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29861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Václav SBM</dc:creator>
  <cp:keywords/>
  <dc:description/>
  <cp:lastModifiedBy>Václav SBM</cp:lastModifiedBy>
  <cp:revision>427</cp:revision>
  <dcterms:created xsi:type="dcterms:W3CDTF">2026-02-12T09:21:00Z</dcterms:created>
  <dcterms:modified xsi:type="dcterms:W3CDTF">2026-02-13T13:55:00Z</dcterms:modified>
</cp:coreProperties>
</file>